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16FB" w14:textId="54D82CA5" w:rsidR="009202E0" w:rsidRPr="009202E0" w:rsidRDefault="009202E0" w:rsidP="00386144">
      <w:pPr>
        <w:jc w:val="right"/>
        <w:rPr>
          <w:bCs/>
          <w:sz w:val="24"/>
          <w:szCs w:val="24"/>
        </w:rPr>
      </w:pPr>
      <w:r w:rsidRPr="009202E0">
        <w:rPr>
          <w:bCs/>
          <w:sz w:val="24"/>
          <w:szCs w:val="24"/>
        </w:rPr>
        <w:t>Pielikums Nr.2</w:t>
      </w:r>
    </w:p>
    <w:p w14:paraId="621E5B86" w14:textId="2CD5A7D3" w:rsidR="00E703D1" w:rsidRPr="00386144" w:rsidRDefault="00E703D1" w:rsidP="00386144">
      <w:pPr>
        <w:jc w:val="right"/>
        <w:rPr>
          <w:b/>
          <w:sz w:val="24"/>
          <w:szCs w:val="24"/>
        </w:rPr>
      </w:pPr>
      <w:r w:rsidRPr="00386144">
        <w:rPr>
          <w:b/>
          <w:sz w:val="24"/>
          <w:szCs w:val="24"/>
        </w:rPr>
        <w:t>LĪGUMA PROJEKTS</w:t>
      </w:r>
    </w:p>
    <w:p w14:paraId="76984BE2" w14:textId="77777777" w:rsidR="00386144" w:rsidRDefault="00386144" w:rsidP="00E703D1">
      <w:pPr>
        <w:jc w:val="center"/>
        <w:rPr>
          <w:b/>
          <w:sz w:val="24"/>
          <w:szCs w:val="24"/>
        </w:rPr>
      </w:pPr>
    </w:p>
    <w:p w14:paraId="41A9FF8B" w14:textId="77777777" w:rsidR="00E703D1" w:rsidRPr="00386144" w:rsidRDefault="00E703D1" w:rsidP="00E703D1">
      <w:pPr>
        <w:jc w:val="center"/>
        <w:rPr>
          <w:b/>
          <w:sz w:val="24"/>
          <w:szCs w:val="24"/>
        </w:rPr>
      </w:pPr>
      <w:r w:rsidRPr="00386144">
        <w:rPr>
          <w:b/>
          <w:sz w:val="24"/>
          <w:szCs w:val="24"/>
        </w:rPr>
        <w:t>NOMAS LĪGUMS Nr.</w:t>
      </w:r>
      <w:r w:rsidRPr="00386144">
        <w:rPr>
          <w:b/>
          <w:bCs/>
          <w:sz w:val="24"/>
          <w:szCs w:val="24"/>
        </w:rPr>
        <w:t xml:space="preserve"> 1</w:t>
      </w:r>
      <w:r w:rsidRPr="00386144">
        <w:rPr>
          <w:b/>
          <w:sz w:val="24"/>
          <w:szCs w:val="24"/>
        </w:rPr>
        <w:t>.1-5/2026/--n</w:t>
      </w:r>
    </w:p>
    <w:p w14:paraId="31BD457F" w14:textId="77777777" w:rsidR="00E703D1" w:rsidRPr="00386144" w:rsidRDefault="00E703D1" w:rsidP="00E703D1">
      <w:pPr>
        <w:ind w:left="2160" w:firstLine="720"/>
        <w:rPr>
          <w:b/>
          <w:sz w:val="24"/>
          <w:szCs w:val="24"/>
        </w:rPr>
      </w:pPr>
      <w:r w:rsidRPr="00386144">
        <w:rPr>
          <w:b/>
          <w:sz w:val="24"/>
          <w:szCs w:val="24"/>
        </w:rPr>
        <w:t xml:space="preserve">      </w:t>
      </w:r>
    </w:p>
    <w:p w14:paraId="451FF659" w14:textId="77777777" w:rsidR="00E703D1" w:rsidRPr="00386144" w:rsidRDefault="00E703D1" w:rsidP="00E703D1">
      <w:pPr>
        <w:jc w:val="both"/>
        <w:rPr>
          <w:sz w:val="24"/>
          <w:szCs w:val="24"/>
        </w:rPr>
      </w:pPr>
    </w:p>
    <w:p w14:paraId="763A8CAB" w14:textId="55237A5C" w:rsidR="00E703D1" w:rsidRDefault="00E703D1" w:rsidP="00E703D1">
      <w:pPr>
        <w:jc w:val="both"/>
        <w:rPr>
          <w:sz w:val="24"/>
          <w:szCs w:val="24"/>
        </w:rPr>
      </w:pPr>
      <w:r w:rsidRPr="00386144">
        <w:rPr>
          <w:sz w:val="24"/>
          <w:szCs w:val="24"/>
        </w:rPr>
        <w:t xml:space="preserve">Krāslavā                                                                                                       </w:t>
      </w:r>
      <w:r w:rsidR="00386144">
        <w:rPr>
          <w:sz w:val="24"/>
          <w:szCs w:val="24"/>
        </w:rPr>
        <w:t xml:space="preserve">       </w:t>
      </w:r>
      <w:r w:rsidRPr="00386144">
        <w:rPr>
          <w:sz w:val="24"/>
          <w:szCs w:val="24"/>
        </w:rPr>
        <w:t>2026.gada --.----</w:t>
      </w:r>
    </w:p>
    <w:p w14:paraId="205045DE" w14:textId="77777777" w:rsidR="00386144" w:rsidRPr="00386144" w:rsidRDefault="00386144" w:rsidP="00E703D1">
      <w:pPr>
        <w:jc w:val="both"/>
        <w:rPr>
          <w:sz w:val="24"/>
          <w:szCs w:val="24"/>
        </w:rPr>
      </w:pPr>
    </w:p>
    <w:p w14:paraId="278D5631" w14:textId="71C4464C" w:rsidR="00E703D1" w:rsidRPr="00386144" w:rsidRDefault="00E703D1" w:rsidP="00E703D1">
      <w:pPr>
        <w:ind w:firstLine="720"/>
        <w:jc w:val="both"/>
        <w:rPr>
          <w:sz w:val="24"/>
          <w:szCs w:val="24"/>
        </w:rPr>
      </w:pPr>
      <w:r w:rsidRPr="00386144">
        <w:rPr>
          <w:b/>
          <w:sz w:val="24"/>
          <w:szCs w:val="24"/>
        </w:rPr>
        <w:t>Krāslavas novada pašvaldība,</w:t>
      </w:r>
      <w:r w:rsidRPr="00386144">
        <w:rPr>
          <w:sz w:val="24"/>
          <w:szCs w:val="24"/>
        </w:rPr>
        <w:t xml:space="preserve"> reģistrācijas numurs 90001267487, juridiskā adrese Rīgas iela 51, Krāslavā, Krāslavas novadā, turpmāk tekstā - Iznomātājs, kura vārdā, pamatojoties uz Krāslavas novada pašvaldības nolikumu, rīkojas domes priekšsēdētājs Gunārs Upenieks, no vienas puses, un </w:t>
      </w:r>
    </w:p>
    <w:p w14:paraId="74306E70" w14:textId="4EBEC468" w:rsidR="00E703D1" w:rsidRPr="00386144" w:rsidRDefault="00E703D1" w:rsidP="00E703D1">
      <w:pPr>
        <w:ind w:firstLine="720"/>
        <w:jc w:val="both"/>
        <w:rPr>
          <w:sz w:val="24"/>
          <w:szCs w:val="24"/>
        </w:rPr>
      </w:pPr>
      <w:r w:rsidRPr="00386144">
        <w:rPr>
          <w:b/>
          <w:sz w:val="24"/>
          <w:szCs w:val="24"/>
        </w:rPr>
        <w:t>--------------- “--------”</w:t>
      </w:r>
      <w:r w:rsidRPr="00386144">
        <w:rPr>
          <w:bCs/>
          <w:sz w:val="24"/>
          <w:szCs w:val="24"/>
        </w:rPr>
        <w:t xml:space="preserve">, </w:t>
      </w:r>
      <w:r w:rsidRPr="00386144">
        <w:rPr>
          <w:sz w:val="24"/>
          <w:szCs w:val="24"/>
        </w:rPr>
        <w:t xml:space="preserve">turpmāk tekstā - Nomnieks, </w:t>
      </w:r>
      <w:r w:rsidRPr="00386144">
        <w:rPr>
          <w:bCs/>
          <w:sz w:val="24"/>
          <w:szCs w:val="24"/>
        </w:rPr>
        <w:t>kura vārdā rīkojas ------ --------,</w:t>
      </w:r>
      <w:r w:rsidR="00B9329F">
        <w:rPr>
          <w:sz w:val="24"/>
          <w:szCs w:val="24"/>
        </w:rPr>
        <w:t xml:space="preserve"> no otras puses, katra</w:t>
      </w:r>
      <w:r w:rsidRPr="00386144">
        <w:rPr>
          <w:sz w:val="24"/>
          <w:szCs w:val="24"/>
        </w:rPr>
        <w:t xml:space="preserve"> </w:t>
      </w:r>
      <w:r w:rsidR="00B9329F">
        <w:rPr>
          <w:sz w:val="24"/>
          <w:szCs w:val="24"/>
        </w:rPr>
        <w:t>atsevišķi un kopā turpmāk sauktas</w:t>
      </w:r>
      <w:r w:rsidRPr="00386144">
        <w:rPr>
          <w:sz w:val="24"/>
          <w:szCs w:val="24"/>
        </w:rPr>
        <w:t xml:space="preserve"> Puse un Puses, pamatojoties uz </w:t>
      </w:r>
      <w:r w:rsidRPr="00386144">
        <w:rPr>
          <w:spacing w:val="1"/>
          <w:w w:val="105"/>
          <w:sz w:val="24"/>
          <w:szCs w:val="24"/>
        </w:rPr>
        <w:t>Krāslavas novada pašvaldības</w:t>
      </w:r>
      <w:r w:rsidRPr="00386144">
        <w:rPr>
          <w:w w:val="105"/>
          <w:sz w:val="24"/>
          <w:szCs w:val="24"/>
        </w:rPr>
        <w:t xml:space="preserve"> domes 2026.gada 29.janvāra lēmumu Nr.35 </w:t>
      </w:r>
      <w:r w:rsidRPr="00386144">
        <w:rPr>
          <w:rFonts w:eastAsia="Calibri"/>
          <w:w w:val="105"/>
          <w:sz w:val="24"/>
          <w:szCs w:val="24"/>
        </w:rPr>
        <w:t>,,</w:t>
      </w:r>
      <w:r w:rsidRPr="00386144">
        <w:rPr>
          <w:sz w:val="24"/>
          <w:szCs w:val="24"/>
        </w:rPr>
        <w:t>Par nomas tiesību izsoli objektam Indras ielā 32 k-2, Krāslavā</w:t>
      </w:r>
      <w:r w:rsidRPr="00386144">
        <w:rPr>
          <w:rFonts w:eastAsia="Calibri"/>
          <w:w w:val="105"/>
          <w:sz w:val="24"/>
          <w:szCs w:val="24"/>
        </w:rPr>
        <w:t>”</w:t>
      </w:r>
      <w:r w:rsidRPr="00386144">
        <w:rPr>
          <w:w w:val="105"/>
          <w:sz w:val="24"/>
          <w:szCs w:val="24"/>
        </w:rPr>
        <w:t xml:space="preserve"> (protokols Nr.1</w:t>
      </w:r>
      <w:r w:rsidR="00511D28">
        <w:rPr>
          <w:w w:val="105"/>
          <w:sz w:val="24"/>
          <w:szCs w:val="24"/>
        </w:rPr>
        <w:t>,</w:t>
      </w:r>
      <w:r w:rsidRPr="00386144">
        <w:rPr>
          <w:w w:val="105"/>
          <w:sz w:val="24"/>
          <w:szCs w:val="24"/>
        </w:rPr>
        <w:t xml:space="preserve"> 8.</w:t>
      </w:r>
      <w:r w:rsidRPr="00386144">
        <w:rPr>
          <w:sz w:val="24"/>
          <w:szCs w:val="24"/>
          <w:shd w:val="clear" w:color="auto" w:fill="FFFFFF"/>
        </w:rPr>
        <w:t>§</w:t>
      </w:r>
      <w:r w:rsidR="00D45B49">
        <w:rPr>
          <w:rFonts w:eastAsia="Calibri"/>
          <w:w w:val="105"/>
          <w:sz w:val="24"/>
          <w:szCs w:val="24"/>
        </w:rPr>
        <w:t>) un --.--.202-</w:t>
      </w:r>
      <w:r w:rsidRPr="00386144">
        <w:rPr>
          <w:rFonts w:eastAsia="Calibri"/>
          <w:w w:val="105"/>
          <w:sz w:val="24"/>
          <w:szCs w:val="24"/>
        </w:rPr>
        <w:t>. izsoles rezultātiem (Izsoļu komisijas protokols Nr.--)</w:t>
      </w:r>
      <w:r w:rsidRPr="00386144">
        <w:rPr>
          <w:sz w:val="24"/>
          <w:szCs w:val="24"/>
        </w:rPr>
        <w:t xml:space="preserve">, noslēdz šo </w:t>
      </w:r>
      <w:smartTag w:uri="schemas-tilde-lv/tildestengine" w:element="veidnes">
        <w:smartTagPr>
          <w:attr w:name="text" w:val="līgumu"/>
          <w:attr w:name="id" w:val="-1"/>
          <w:attr w:name="baseform" w:val="līgum|s"/>
        </w:smartTagPr>
        <w:r w:rsidRPr="00386144">
          <w:rPr>
            <w:sz w:val="24"/>
            <w:szCs w:val="24"/>
          </w:rPr>
          <w:t>līgumu</w:t>
        </w:r>
      </w:smartTag>
      <w:r w:rsidRPr="00386144">
        <w:rPr>
          <w:sz w:val="24"/>
          <w:szCs w:val="24"/>
        </w:rPr>
        <w:t xml:space="preserve">, turpmāk tekstā - </w:t>
      </w:r>
      <w:smartTag w:uri="schemas-tilde-lv/tildestengine" w:element="veidnes">
        <w:smartTagPr>
          <w:attr w:name="text" w:val="Līgums"/>
          <w:attr w:name="id" w:val="-1"/>
          <w:attr w:name="baseform" w:val="līgum|s"/>
        </w:smartTagPr>
        <w:r w:rsidRPr="00386144">
          <w:rPr>
            <w:sz w:val="24"/>
            <w:szCs w:val="24"/>
          </w:rPr>
          <w:t>Līgums</w:t>
        </w:r>
      </w:smartTag>
      <w:r w:rsidRPr="00386144">
        <w:rPr>
          <w:sz w:val="24"/>
          <w:szCs w:val="24"/>
        </w:rPr>
        <w:t>:</w:t>
      </w:r>
    </w:p>
    <w:p w14:paraId="6AF53581" w14:textId="77777777" w:rsidR="00E447A5" w:rsidRPr="00386144" w:rsidRDefault="00E447A5" w:rsidP="00E447A5">
      <w:pPr>
        <w:pStyle w:val="Sarakstarindkopa"/>
        <w:ind w:left="567"/>
        <w:jc w:val="both"/>
        <w:rPr>
          <w:color w:val="000000"/>
          <w:sz w:val="24"/>
          <w:szCs w:val="24"/>
        </w:rPr>
      </w:pPr>
    </w:p>
    <w:p w14:paraId="2422F8D6" w14:textId="3E04CD44" w:rsidR="00E703D1" w:rsidRDefault="00E447A5" w:rsidP="00386144">
      <w:pPr>
        <w:pStyle w:val="Sarakstarindkopa"/>
        <w:numPr>
          <w:ilvl w:val="0"/>
          <w:numId w:val="1"/>
        </w:numPr>
        <w:contextualSpacing w:val="0"/>
        <w:jc w:val="center"/>
        <w:rPr>
          <w:b/>
          <w:color w:val="000000"/>
          <w:sz w:val="24"/>
          <w:szCs w:val="24"/>
        </w:rPr>
      </w:pPr>
      <w:r w:rsidRPr="00386144">
        <w:rPr>
          <w:b/>
          <w:color w:val="000000"/>
          <w:sz w:val="24"/>
          <w:szCs w:val="24"/>
        </w:rPr>
        <w:t>NOMAS OBJEKTS</w:t>
      </w:r>
    </w:p>
    <w:p w14:paraId="59437707" w14:textId="77777777" w:rsidR="00386144" w:rsidRPr="00386144" w:rsidRDefault="00386144" w:rsidP="00386144">
      <w:pPr>
        <w:pStyle w:val="Sarakstarindkopa"/>
        <w:ind w:left="1778"/>
        <w:contextualSpacing w:val="0"/>
        <w:rPr>
          <w:b/>
          <w:color w:val="000000"/>
          <w:sz w:val="24"/>
          <w:szCs w:val="24"/>
        </w:rPr>
      </w:pPr>
    </w:p>
    <w:p w14:paraId="4F590467" w14:textId="77777777" w:rsidR="00E447A5" w:rsidRPr="00386144" w:rsidRDefault="00E447A5" w:rsidP="00E447A5">
      <w:pPr>
        <w:pStyle w:val="Sarakstarindkopa"/>
        <w:numPr>
          <w:ilvl w:val="1"/>
          <w:numId w:val="1"/>
        </w:numPr>
        <w:ind w:left="567" w:hanging="567"/>
        <w:contextualSpacing w:val="0"/>
        <w:jc w:val="both"/>
        <w:rPr>
          <w:sz w:val="24"/>
          <w:szCs w:val="24"/>
        </w:rPr>
      </w:pPr>
      <w:r w:rsidRPr="00386144">
        <w:rPr>
          <w:sz w:val="24"/>
          <w:szCs w:val="24"/>
        </w:rPr>
        <w:t>Nomas objektu veido:</w:t>
      </w:r>
    </w:p>
    <w:p w14:paraId="250ACA12" w14:textId="1A940CF7" w:rsidR="00E447A5" w:rsidRDefault="003939E8" w:rsidP="00E447A5">
      <w:pPr>
        <w:pStyle w:val="Sarakstarindkopa"/>
        <w:numPr>
          <w:ilvl w:val="2"/>
          <w:numId w:val="1"/>
        </w:numPr>
        <w:ind w:left="1276" w:hanging="709"/>
        <w:jc w:val="both"/>
        <w:rPr>
          <w:sz w:val="24"/>
          <w:szCs w:val="24"/>
        </w:rPr>
      </w:pPr>
      <w:r w:rsidRPr="00386144">
        <w:rPr>
          <w:sz w:val="24"/>
          <w:szCs w:val="24"/>
        </w:rPr>
        <w:t>Krāslavas</w:t>
      </w:r>
      <w:r w:rsidR="00E447A5" w:rsidRPr="00386144">
        <w:rPr>
          <w:sz w:val="24"/>
          <w:szCs w:val="24"/>
        </w:rPr>
        <w:t xml:space="preserve"> novada pašvaldības nekustamais īpašums ar kadastra apzīmējumu </w:t>
      </w:r>
      <w:r w:rsidRPr="00386144">
        <w:rPr>
          <w:sz w:val="24"/>
          <w:szCs w:val="24"/>
        </w:rPr>
        <w:t>6001 002 1323 016</w:t>
      </w:r>
      <w:r w:rsidR="00D1487D">
        <w:rPr>
          <w:sz w:val="24"/>
          <w:szCs w:val="24"/>
        </w:rPr>
        <w:t xml:space="preserve"> – ražošanas ēka</w:t>
      </w:r>
      <w:r w:rsidR="00E447A5" w:rsidRPr="00386144">
        <w:rPr>
          <w:sz w:val="24"/>
          <w:szCs w:val="24"/>
        </w:rPr>
        <w:t xml:space="preserve"> </w:t>
      </w:r>
      <w:r w:rsidRPr="00386144">
        <w:rPr>
          <w:sz w:val="24"/>
          <w:szCs w:val="24"/>
        </w:rPr>
        <w:t>706.5</w:t>
      </w:r>
      <w:r w:rsidR="00E447A5" w:rsidRPr="00386144">
        <w:rPr>
          <w:sz w:val="24"/>
          <w:szCs w:val="24"/>
        </w:rPr>
        <w:t xml:space="preserve"> m</w:t>
      </w:r>
      <w:r w:rsidR="00E447A5" w:rsidRPr="00386144">
        <w:rPr>
          <w:sz w:val="24"/>
          <w:szCs w:val="24"/>
          <w:vertAlign w:val="superscript"/>
        </w:rPr>
        <w:t>2</w:t>
      </w:r>
      <w:r w:rsidR="00E447A5" w:rsidRPr="00386144">
        <w:rPr>
          <w:sz w:val="24"/>
          <w:szCs w:val="24"/>
        </w:rPr>
        <w:t xml:space="preserve"> platībā</w:t>
      </w:r>
      <w:r w:rsidR="00D1487D">
        <w:rPr>
          <w:sz w:val="24"/>
          <w:szCs w:val="24"/>
        </w:rPr>
        <w:t xml:space="preserve"> </w:t>
      </w:r>
      <w:r w:rsidR="00E447A5" w:rsidRPr="00386144">
        <w:rPr>
          <w:sz w:val="24"/>
          <w:szCs w:val="24"/>
        </w:rPr>
        <w:t xml:space="preserve"> </w:t>
      </w:r>
      <w:r w:rsidRPr="00386144">
        <w:rPr>
          <w:sz w:val="24"/>
          <w:szCs w:val="24"/>
        </w:rPr>
        <w:t>ar konteinertipa katlu māju Indras ielā 32 k-2, Krāslavā, Krāslavas novadā</w:t>
      </w:r>
      <w:r w:rsidR="00E447A5" w:rsidRPr="00386144">
        <w:rPr>
          <w:sz w:val="24"/>
          <w:szCs w:val="24"/>
        </w:rPr>
        <w:t xml:space="preserve"> (turpmāk – Ēka);</w:t>
      </w:r>
    </w:p>
    <w:p w14:paraId="02608BEC" w14:textId="19D355E5" w:rsidR="007E0100" w:rsidRPr="00D1487D" w:rsidRDefault="00D1487D" w:rsidP="00D1487D">
      <w:pPr>
        <w:pStyle w:val="Sarakstarindkopa"/>
        <w:numPr>
          <w:ilvl w:val="2"/>
          <w:numId w:val="1"/>
        </w:numPr>
        <w:ind w:left="1276" w:hanging="709"/>
        <w:jc w:val="both"/>
        <w:rPr>
          <w:sz w:val="24"/>
          <w:szCs w:val="24"/>
        </w:rPr>
      </w:pPr>
      <w:r>
        <w:rPr>
          <w:sz w:val="24"/>
          <w:szCs w:val="24"/>
        </w:rPr>
        <w:t>Z</w:t>
      </w:r>
      <w:r w:rsidR="007E0100">
        <w:rPr>
          <w:sz w:val="24"/>
          <w:szCs w:val="24"/>
        </w:rPr>
        <w:t xml:space="preserve">emes vienības </w:t>
      </w:r>
      <w:r w:rsidRPr="00386144">
        <w:rPr>
          <w:sz w:val="24"/>
          <w:szCs w:val="24"/>
        </w:rPr>
        <w:t>ar kadastra apzīmējumu 6001 002 1323</w:t>
      </w:r>
      <w:r>
        <w:rPr>
          <w:sz w:val="24"/>
          <w:szCs w:val="24"/>
        </w:rPr>
        <w:t xml:space="preserve">, </w:t>
      </w:r>
      <w:r w:rsidR="007E0100">
        <w:rPr>
          <w:sz w:val="24"/>
          <w:szCs w:val="24"/>
        </w:rPr>
        <w:t>Indras ielā 32, Krāslavā, Krāslavas novadā,</w:t>
      </w:r>
      <w:r>
        <w:rPr>
          <w:sz w:val="24"/>
          <w:szCs w:val="24"/>
        </w:rPr>
        <w:t xml:space="preserve"> daļa</w:t>
      </w:r>
      <w:r w:rsidR="007E0100">
        <w:rPr>
          <w:sz w:val="24"/>
          <w:szCs w:val="24"/>
        </w:rPr>
        <w:t xml:space="preserve"> </w:t>
      </w:r>
      <w:r w:rsidR="007E0100" w:rsidRPr="00386144">
        <w:rPr>
          <w:sz w:val="24"/>
          <w:szCs w:val="24"/>
        </w:rPr>
        <w:t>2096 m</w:t>
      </w:r>
      <w:r w:rsidR="007E0100" w:rsidRPr="00386144">
        <w:rPr>
          <w:sz w:val="24"/>
          <w:szCs w:val="24"/>
          <w:vertAlign w:val="superscript"/>
        </w:rPr>
        <w:t xml:space="preserve">2 </w:t>
      </w:r>
      <w:r w:rsidR="007E0100" w:rsidRPr="00386144">
        <w:rPr>
          <w:sz w:val="24"/>
          <w:szCs w:val="24"/>
        </w:rPr>
        <w:t>platībā,</w:t>
      </w:r>
      <w:r w:rsidR="007E0100">
        <w:rPr>
          <w:sz w:val="24"/>
          <w:szCs w:val="24"/>
        </w:rPr>
        <w:t xml:space="preserve"> atbilstoši Līguma 1.pielikumam (turpmāk – Zemesgabals)</w:t>
      </w:r>
      <w:r>
        <w:rPr>
          <w:sz w:val="24"/>
          <w:szCs w:val="24"/>
        </w:rPr>
        <w:t>,</w:t>
      </w:r>
    </w:p>
    <w:p w14:paraId="686C4A82" w14:textId="612F86B6" w:rsidR="000D0B1D" w:rsidRPr="00386144" w:rsidRDefault="007E0100" w:rsidP="00604DF1">
      <w:pPr>
        <w:ind w:left="567"/>
        <w:jc w:val="both"/>
        <w:rPr>
          <w:sz w:val="24"/>
          <w:szCs w:val="24"/>
        </w:rPr>
      </w:pPr>
      <w:r w:rsidRPr="007E0100">
        <w:rPr>
          <w:sz w:val="24"/>
          <w:szCs w:val="24"/>
        </w:rPr>
        <w:t>turpmāk Līguma tekstā viss kopā saukts  - Nomas objekts.</w:t>
      </w:r>
    </w:p>
    <w:p w14:paraId="3C9E1090" w14:textId="685F8CA1" w:rsidR="00E447A5" w:rsidRPr="00386144" w:rsidRDefault="00E447A5" w:rsidP="000D0B1D">
      <w:pPr>
        <w:pStyle w:val="Sarakstarindkopa"/>
        <w:numPr>
          <w:ilvl w:val="1"/>
          <w:numId w:val="1"/>
        </w:numPr>
        <w:ind w:left="567" w:hanging="567"/>
        <w:contextualSpacing w:val="0"/>
        <w:jc w:val="both"/>
        <w:rPr>
          <w:sz w:val="24"/>
          <w:szCs w:val="24"/>
        </w:rPr>
      </w:pPr>
      <w:r w:rsidRPr="00386144">
        <w:rPr>
          <w:sz w:val="24"/>
          <w:szCs w:val="24"/>
        </w:rPr>
        <w:t xml:space="preserve">Ēkas izvietojuma shēma </w:t>
      </w:r>
      <w:r w:rsidR="001A3DAB" w:rsidRPr="00386144">
        <w:rPr>
          <w:sz w:val="24"/>
          <w:szCs w:val="24"/>
        </w:rPr>
        <w:t xml:space="preserve">un Zemesgabala </w:t>
      </w:r>
      <w:proofErr w:type="spellStart"/>
      <w:r w:rsidR="001A3DAB" w:rsidRPr="00386144">
        <w:rPr>
          <w:sz w:val="24"/>
          <w:szCs w:val="24"/>
        </w:rPr>
        <w:t>izkopējums</w:t>
      </w:r>
      <w:proofErr w:type="spellEnd"/>
      <w:r w:rsidR="001A3DAB" w:rsidRPr="00386144">
        <w:rPr>
          <w:sz w:val="24"/>
          <w:szCs w:val="24"/>
        </w:rPr>
        <w:t xml:space="preserve"> </w:t>
      </w:r>
      <w:r w:rsidRPr="00386144">
        <w:rPr>
          <w:sz w:val="24"/>
          <w:szCs w:val="24"/>
        </w:rPr>
        <w:t>(Līguma 1.pielikums) pievienots Līgumam, kas ir Līguma neatņemama sastāvdaļa.</w:t>
      </w:r>
    </w:p>
    <w:p w14:paraId="16EE3BAF" w14:textId="77777777" w:rsidR="00E447A5" w:rsidRPr="00386144" w:rsidRDefault="00E447A5" w:rsidP="00E447A5">
      <w:pPr>
        <w:tabs>
          <w:tab w:val="left" w:pos="567"/>
        </w:tabs>
        <w:jc w:val="both"/>
        <w:rPr>
          <w:sz w:val="24"/>
          <w:szCs w:val="24"/>
        </w:rPr>
      </w:pPr>
    </w:p>
    <w:p w14:paraId="4C74627E" w14:textId="77777777" w:rsidR="00E447A5" w:rsidRPr="00386144" w:rsidRDefault="00E447A5" w:rsidP="00E447A5">
      <w:pPr>
        <w:pStyle w:val="Sarakstarindkopa"/>
        <w:numPr>
          <w:ilvl w:val="0"/>
          <w:numId w:val="1"/>
        </w:numPr>
        <w:tabs>
          <w:tab w:val="left" w:pos="567"/>
        </w:tabs>
        <w:contextualSpacing w:val="0"/>
        <w:jc w:val="center"/>
        <w:rPr>
          <w:sz w:val="24"/>
          <w:szCs w:val="24"/>
        </w:rPr>
      </w:pPr>
      <w:r w:rsidRPr="00386144">
        <w:rPr>
          <w:b/>
          <w:color w:val="000000"/>
          <w:sz w:val="24"/>
          <w:szCs w:val="24"/>
        </w:rPr>
        <w:t>LĪGUMA PRIEKŠMETS</w:t>
      </w:r>
    </w:p>
    <w:p w14:paraId="27F36546" w14:textId="77777777" w:rsidR="00E447A5" w:rsidRPr="00386144" w:rsidRDefault="00E447A5" w:rsidP="00E447A5">
      <w:pPr>
        <w:pStyle w:val="Sarakstarindkopa"/>
        <w:numPr>
          <w:ilvl w:val="1"/>
          <w:numId w:val="1"/>
        </w:numPr>
        <w:tabs>
          <w:tab w:val="left" w:pos="567"/>
        </w:tabs>
        <w:ind w:left="567" w:hanging="567"/>
        <w:contextualSpacing w:val="0"/>
        <w:rPr>
          <w:sz w:val="24"/>
          <w:szCs w:val="24"/>
        </w:rPr>
      </w:pPr>
      <w:r w:rsidRPr="00386144">
        <w:rPr>
          <w:color w:val="000000"/>
          <w:sz w:val="24"/>
          <w:szCs w:val="24"/>
        </w:rPr>
        <w:t xml:space="preserve">Iznomātājs nodod un Nomnieks pieņem atlīdzības lietošanā </w:t>
      </w:r>
      <w:r w:rsidRPr="00386144">
        <w:rPr>
          <w:sz w:val="24"/>
          <w:szCs w:val="24"/>
        </w:rPr>
        <w:t>Nomas objektu.</w:t>
      </w:r>
    </w:p>
    <w:p w14:paraId="3F80FEAE" w14:textId="1B277758" w:rsidR="00E447A5" w:rsidRPr="00386144" w:rsidRDefault="00E447A5" w:rsidP="00E447A5">
      <w:pPr>
        <w:pStyle w:val="Sarakstarindkopa"/>
        <w:numPr>
          <w:ilvl w:val="1"/>
          <w:numId w:val="1"/>
        </w:numPr>
        <w:tabs>
          <w:tab w:val="left" w:pos="567"/>
        </w:tabs>
        <w:ind w:left="567" w:hanging="567"/>
        <w:jc w:val="both"/>
        <w:rPr>
          <w:sz w:val="24"/>
          <w:szCs w:val="24"/>
        </w:rPr>
      </w:pPr>
      <w:r w:rsidRPr="00386144">
        <w:rPr>
          <w:rFonts w:eastAsia="Arial"/>
          <w:color w:val="000000"/>
          <w:sz w:val="24"/>
          <w:szCs w:val="24"/>
        </w:rPr>
        <w:t xml:space="preserve">Nomnieks ir apsekojis Nomas objektu un iepazinies ar to. Nomas objekta robežas un stāvoklis Nomniekam ir zināms </w:t>
      </w:r>
      <w:r w:rsidRPr="00386144">
        <w:rPr>
          <w:snapToGrid w:val="0"/>
          <w:color w:val="000000" w:themeColor="text1"/>
          <w:sz w:val="24"/>
          <w:szCs w:val="24"/>
        </w:rPr>
        <w:t>un par to nav nekādu pretenziju. Nomas objekts tiks</w:t>
      </w:r>
      <w:r w:rsidRPr="00386144">
        <w:rPr>
          <w:snapToGrid w:val="0"/>
          <w:sz w:val="24"/>
          <w:szCs w:val="24"/>
        </w:rPr>
        <w:t xml:space="preserve"> nodots Nomniekam tādā stāvoklī, kādā tas būs nodošanas dienā. Nomas objektu Iznomātājs nodod Nomniekam sastādot nodošanas-pieņemšanas aktu, kas pēc abpusējas parakstīš</w:t>
      </w:r>
      <w:r w:rsidR="00BF397B" w:rsidRPr="00386144">
        <w:rPr>
          <w:snapToGrid w:val="0"/>
          <w:sz w:val="24"/>
          <w:szCs w:val="24"/>
        </w:rPr>
        <w:t>anas kļūst par Līguma pielikumu un</w:t>
      </w:r>
      <w:r w:rsidRPr="00386144">
        <w:rPr>
          <w:snapToGrid w:val="0"/>
          <w:sz w:val="24"/>
          <w:szCs w:val="24"/>
        </w:rPr>
        <w:t xml:space="preserve"> tā neatņemamu sastāvdaļu. </w:t>
      </w:r>
    </w:p>
    <w:p w14:paraId="52B7214B" w14:textId="0A031770" w:rsidR="00E447A5" w:rsidRPr="007E0100" w:rsidRDefault="00E447A5" w:rsidP="00E447A5">
      <w:pPr>
        <w:pStyle w:val="Sarakstarindkopa"/>
        <w:numPr>
          <w:ilvl w:val="1"/>
          <w:numId w:val="1"/>
        </w:numPr>
        <w:tabs>
          <w:tab w:val="left" w:pos="567"/>
        </w:tabs>
        <w:ind w:left="567" w:hanging="567"/>
        <w:contextualSpacing w:val="0"/>
        <w:jc w:val="both"/>
        <w:rPr>
          <w:sz w:val="24"/>
          <w:szCs w:val="24"/>
        </w:rPr>
      </w:pPr>
      <w:r w:rsidRPr="007E0100">
        <w:rPr>
          <w:sz w:val="24"/>
          <w:szCs w:val="24"/>
        </w:rPr>
        <w:t xml:space="preserve">Nomas objekts tiek iznomāts Nomniekam Nomas </w:t>
      </w:r>
      <w:r w:rsidRPr="00604DF1">
        <w:rPr>
          <w:sz w:val="24"/>
          <w:szCs w:val="24"/>
        </w:rPr>
        <w:t xml:space="preserve">objekta nomas </w:t>
      </w:r>
      <w:r w:rsidRPr="007E0100">
        <w:rPr>
          <w:sz w:val="24"/>
          <w:szCs w:val="24"/>
        </w:rPr>
        <w:t xml:space="preserve">tiesību izsolē paredzētās </w:t>
      </w:r>
      <w:r w:rsidR="007E0100" w:rsidRPr="0094211E">
        <w:rPr>
          <w:sz w:val="24"/>
          <w:szCs w:val="24"/>
        </w:rPr>
        <w:t>saimnieciskās darbības</w:t>
      </w:r>
      <w:r w:rsidRPr="007E0100">
        <w:rPr>
          <w:sz w:val="24"/>
          <w:szCs w:val="24"/>
        </w:rPr>
        <w:t xml:space="preserve"> veikšanai.</w:t>
      </w:r>
    </w:p>
    <w:p w14:paraId="56850A0B" w14:textId="77777777" w:rsidR="00E447A5" w:rsidRPr="00386144" w:rsidRDefault="00E447A5" w:rsidP="00E447A5">
      <w:pPr>
        <w:pStyle w:val="Sarakstarindkopa"/>
        <w:numPr>
          <w:ilvl w:val="1"/>
          <w:numId w:val="1"/>
        </w:numPr>
        <w:tabs>
          <w:tab w:val="left" w:pos="567"/>
        </w:tabs>
        <w:ind w:left="567" w:hanging="567"/>
        <w:contextualSpacing w:val="0"/>
        <w:jc w:val="both"/>
        <w:rPr>
          <w:sz w:val="24"/>
          <w:szCs w:val="24"/>
        </w:rPr>
      </w:pPr>
      <w:r w:rsidRPr="00386144">
        <w:rPr>
          <w:color w:val="000000"/>
          <w:sz w:val="24"/>
          <w:szCs w:val="24"/>
        </w:rPr>
        <w:t xml:space="preserve">Nomnieks apņemas </w:t>
      </w:r>
      <w:r w:rsidRPr="00386144">
        <w:rPr>
          <w:snapToGrid w:val="0"/>
          <w:color w:val="000000" w:themeColor="text1"/>
          <w:sz w:val="24"/>
          <w:szCs w:val="24"/>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4E4A67F9" w14:textId="77777777" w:rsidR="00D9119D" w:rsidRDefault="00E447A5" w:rsidP="00D9119D">
      <w:pPr>
        <w:pStyle w:val="Sarakstarindkopa"/>
        <w:numPr>
          <w:ilvl w:val="1"/>
          <w:numId w:val="1"/>
        </w:numPr>
        <w:tabs>
          <w:tab w:val="left" w:pos="567"/>
        </w:tabs>
        <w:ind w:left="567" w:hanging="567"/>
        <w:contextualSpacing w:val="0"/>
        <w:jc w:val="both"/>
        <w:rPr>
          <w:sz w:val="24"/>
          <w:szCs w:val="24"/>
        </w:rPr>
      </w:pPr>
      <w:r w:rsidRPr="00386144">
        <w:rPr>
          <w:sz w:val="24"/>
          <w:szCs w:val="24"/>
        </w:rPr>
        <w:t xml:space="preserve">Nomnieks apņemas patstāvīgi par saviem līdzekļiem veikt Ēkas pielāgošanu, tai skaitā arī papildus iekšējo inženierkomunikāciju un cita veida </w:t>
      </w:r>
      <w:proofErr w:type="spellStart"/>
      <w:r w:rsidRPr="00386144">
        <w:rPr>
          <w:sz w:val="24"/>
          <w:szCs w:val="24"/>
        </w:rPr>
        <w:t>inženiersistēmu</w:t>
      </w:r>
      <w:proofErr w:type="spellEnd"/>
      <w:r w:rsidRPr="00386144">
        <w:rPr>
          <w:sz w:val="24"/>
          <w:szCs w:val="24"/>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35B422CD" w14:textId="7D0E613D" w:rsidR="00E447A5" w:rsidRPr="00CF428C" w:rsidRDefault="00E447A5" w:rsidP="00D9119D">
      <w:pPr>
        <w:pStyle w:val="Sarakstarindkopa"/>
        <w:numPr>
          <w:ilvl w:val="1"/>
          <w:numId w:val="1"/>
        </w:numPr>
        <w:tabs>
          <w:tab w:val="left" w:pos="567"/>
        </w:tabs>
        <w:ind w:left="567" w:hanging="567"/>
        <w:contextualSpacing w:val="0"/>
        <w:jc w:val="both"/>
        <w:rPr>
          <w:bCs/>
          <w:sz w:val="24"/>
          <w:szCs w:val="24"/>
        </w:rPr>
      </w:pPr>
      <w:r w:rsidRPr="00CF428C">
        <w:rPr>
          <w:bCs/>
          <w:sz w:val="24"/>
        </w:rPr>
        <w:lastRenderedPageBreak/>
        <w:t xml:space="preserve">Lai nodrošinātu </w:t>
      </w:r>
      <w:r w:rsidR="00BF397B" w:rsidRPr="00CF428C">
        <w:rPr>
          <w:bCs/>
          <w:sz w:val="24"/>
        </w:rPr>
        <w:t>projekta</w:t>
      </w:r>
      <w:r w:rsidR="00D9119D" w:rsidRPr="00CF428C">
        <w:rPr>
          <w:bCs/>
          <w:sz w:val="24"/>
        </w:rPr>
        <w:t xml:space="preserve"> Nr.5.6.2.0/19/I/013</w:t>
      </w:r>
      <w:r w:rsidR="00BF397B" w:rsidRPr="00CF428C">
        <w:rPr>
          <w:bCs/>
          <w:sz w:val="24"/>
        </w:rPr>
        <w:t xml:space="preserve"> “</w:t>
      </w:r>
      <w:r w:rsidR="00D9119D" w:rsidRPr="00CF428C">
        <w:rPr>
          <w:bCs/>
          <w:sz w:val="24"/>
        </w:rPr>
        <w:t xml:space="preserve">Ražošanas zonas izveide Indras un Latgales ielās Krāslavā, </w:t>
      </w:r>
      <w:r w:rsidR="00D9119D" w:rsidRPr="00CA6A1C">
        <w:rPr>
          <w:bCs/>
          <w:sz w:val="24"/>
        </w:rPr>
        <w:t>II kārta</w:t>
      </w:r>
      <w:r w:rsidR="00BF397B" w:rsidRPr="00CA6A1C">
        <w:rPr>
          <w:bCs/>
          <w:sz w:val="24"/>
        </w:rPr>
        <w:t>”</w:t>
      </w:r>
      <w:r w:rsidR="00CF428C" w:rsidRPr="00CA6A1C">
        <w:rPr>
          <w:bCs/>
          <w:sz w:val="24"/>
        </w:rPr>
        <w:t xml:space="preserve"> (turpmāk – </w:t>
      </w:r>
      <w:r w:rsidR="00CA6A1C" w:rsidRPr="00CA6A1C">
        <w:rPr>
          <w:bCs/>
          <w:sz w:val="24"/>
        </w:rPr>
        <w:t>P</w:t>
      </w:r>
      <w:r w:rsidR="00CF428C" w:rsidRPr="00CA6A1C">
        <w:rPr>
          <w:bCs/>
          <w:sz w:val="24"/>
        </w:rPr>
        <w:t>rojekts)</w:t>
      </w:r>
      <w:r w:rsidR="00BF397B" w:rsidRPr="00CA6A1C">
        <w:rPr>
          <w:bCs/>
          <w:sz w:val="24"/>
        </w:rPr>
        <w:t xml:space="preserve"> </w:t>
      </w:r>
      <w:r w:rsidR="00BF397B" w:rsidRPr="00CF428C">
        <w:rPr>
          <w:bCs/>
          <w:sz w:val="24"/>
        </w:rPr>
        <w:t>ietvaros</w:t>
      </w:r>
      <w:r w:rsidR="00BF397B" w:rsidRPr="00CF428C">
        <w:rPr>
          <w:bCs/>
          <w:color w:val="FF0000"/>
          <w:sz w:val="22"/>
          <w:szCs w:val="24"/>
        </w:rPr>
        <w:t xml:space="preserve"> </w:t>
      </w:r>
      <w:r w:rsidRPr="00CF428C">
        <w:rPr>
          <w:bCs/>
          <w:sz w:val="24"/>
          <w:szCs w:val="24"/>
        </w:rPr>
        <w:t>sasniedzamo rādītāju</w:t>
      </w:r>
      <w:r w:rsidR="00CF428C">
        <w:rPr>
          <w:bCs/>
          <w:sz w:val="24"/>
          <w:szCs w:val="24"/>
        </w:rPr>
        <w:t xml:space="preserve"> vērtības</w:t>
      </w:r>
      <w:r w:rsidRPr="00CF428C">
        <w:rPr>
          <w:bCs/>
          <w:sz w:val="24"/>
          <w:szCs w:val="24"/>
        </w:rPr>
        <w:t>, Nomniekam ir pienākums līdz 202</w:t>
      </w:r>
      <w:r w:rsidR="001A3DAB" w:rsidRPr="00CF428C">
        <w:rPr>
          <w:bCs/>
          <w:sz w:val="24"/>
          <w:szCs w:val="24"/>
        </w:rPr>
        <w:t>6</w:t>
      </w:r>
      <w:r w:rsidRPr="00CF428C">
        <w:rPr>
          <w:bCs/>
          <w:sz w:val="24"/>
          <w:szCs w:val="24"/>
        </w:rPr>
        <w:t>.gada 31.decembrim Nomas objektā:</w:t>
      </w:r>
    </w:p>
    <w:p w14:paraId="5AA7D4DC" w14:textId="2E092C7C" w:rsidR="00E447A5" w:rsidRPr="00CF428C" w:rsidRDefault="00E447A5" w:rsidP="00E447A5">
      <w:pPr>
        <w:pStyle w:val="Sarakstarindkopa"/>
        <w:numPr>
          <w:ilvl w:val="2"/>
          <w:numId w:val="1"/>
        </w:numPr>
        <w:ind w:left="1276" w:hanging="709"/>
        <w:jc w:val="both"/>
        <w:rPr>
          <w:bCs/>
          <w:sz w:val="24"/>
          <w:szCs w:val="24"/>
        </w:rPr>
      </w:pPr>
      <w:r w:rsidRPr="00CF428C">
        <w:rPr>
          <w:bCs/>
          <w:sz w:val="24"/>
          <w:szCs w:val="24"/>
        </w:rPr>
        <w:t xml:space="preserve">veikt investīcijas savos nemateriālajos ieguldījumos un pamatlīdzekļos ne mazāk kā </w:t>
      </w:r>
      <w:r w:rsidR="00AA6E2A" w:rsidRPr="00CF428C">
        <w:rPr>
          <w:bCs/>
          <w:sz w:val="24"/>
          <w:szCs w:val="24"/>
        </w:rPr>
        <w:t xml:space="preserve">EUR </w:t>
      </w:r>
      <w:r w:rsidR="001A3DAB" w:rsidRPr="00CF428C">
        <w:rPr>
          <w:bCs/>
          <w:sz w:val="24"/>
          <w:szCs w:val="24"/>
        </w:rPr>
        <w:t>50</w:t>
      </w:r>
      <w:r w:rsidR="00E27BCA" w:rsidRPr="00CF428C">
        <w:rPr>
          <w:bCs/>
          <w:sz w:val="24"/>
          <w:szCs w:val="24"/>
        </w:rPr>
        <w:t> 000,</w:t>
      </w:r>
      <w:r w:rsidRPr="00CF428C">
        <w:rPr>
          <w:bCs/>
          <w:sz w:val="24"/>
          <w:szCs w:val="24"/>
        </w:rPr>
        <w:t>00 (</w:t>
      </w:r>
      <w:r w:rsidR="001A3DAB" w:rsidRPr="00CF428C">
        <w:rPr>
          <w:bCs/>
          <w:sz w:val="24"/>
          <w:szCs w:val="24"/>
        </w:rPr>
        <w:t>piecdesmit</w:t>
      </w:r>
      <w:r w:rsidRPr="00CF428C">
        <w:rPr>
          <w:bCs/>
          <w:sz w:val="24"/>
          <w:szCs w:val="24"/>
        </w:rPr>
        <w:t xml:space="preserve"> tūkstoši </w:t>
      </w:r>
      <w:r w:rsidRPr="00CF428C">
        <w:rPr>
          <w:bCs/>
          <w:i/>
          <w:sz w:val="24"/>
          <w:szCs w:val="24"/>
        </w:rPr>
        <w:t>euro</w:t>
      </w:r>
      <w:r w:rsidR="00BF397B" w:rsidRPr="00CF428C">
        <w:rPr>
          <w:bCs/>
          <w:sz w:val="24"/>
          <w:szCs w:val="24"/>
        </w:rPr>
        <w:t xml:space="preserve"> 00 centi) apmērā</w:t>
      </w:r>
      <w:r w:rsidR="00F8641C" w:rsidRPr="00CF428C">
        <w:rPr>
          <w:bCs/>
          <w:sz w:val="24"/>
          <w:szCs w:val="24"/>
        </w:rPr>
        <w:t>,</w:t>
      </w:r>
      <w:r w:rsidR="00BF397B" w:rsidRPr="00CF428C">
        <w:rPr>
          <w:bCs/>
          <w:sz w:val="24"/>
          <w:szCs w:val="24"/>
        </w:rPr>
        <w:t xml:space="preserve"> un</w:t>
      </w:r>
    </w:p>
    <w:p w14:paraId="6116B3F3" w14:textId="0B2B7F2A" w:rsidR="008B43C0" w:rsidRPr="00200216" w:rsidRDefault="00E447A5" w:rsidP="00E27BCA">
      <w:pPr>
        <w:pStyle w:val="Sarakstarindkopa"/>
        <w:numPr>
          <w:ilvl w:val="2"/>
          <w:numId w:val="1"/>
        </w:numPr>
        <w:tabs>
          <w:tab w:val="left" w:pos="1276"/>
        </w:tabs>
        <w:ind w:left="1276" w:hanging="709"/>
        <w:jc w:val="both"/>
        <w:rPr>
          <w:bCs/>
          <w:sz w:val="24"/>
          <w:szCs w:val="24"/>
        </w:rPr>
      </w:pPr>
      <w:r w:rsidRPr="00CF428C">
        <w:rPr>
          <w:bCs/>
          <w:sz w:val="24"/>
          <w:szCs w:val="24"/>
        </w:rPr>
        <w:t xml:space="preserve">izveidot ne mazāk kā </w:t>
      </w:r>
      <w:r w:rsidR="001A3DAB" w:rsidRPr="00CF428C">
        <w:rPr>
          <w:bCs/>
          <w:sz w:val="24"/>
          <w:szCs w:val="24"/>
        </w:rPr>
        <w:t>8</w:t>
      </w:r>
      <w:r w:rsidRPr="00CF428C">
        <w:rPr>
          <w:bCs/>
          <w:sz w:val="24"/>
          <w:szCs w:val="24"/>
        </w:rPr>
        <w:t xml:space="preserve"> (</w:t>
      </w:r>
      <w:r w:rsidR="001A3DAB" w:rsidRPr="00CF428C">
        <w:rPr>
          <w:bCs/>
          <w:sz w:val="24"/>
          <w:szCs w:val="24"/>
        </w:rPr>
        <w:t>astoņas</w:t>
      </w:r>
      <w:r w:rsidRPr="00CF428C">
        <w:rPr>
          <w:bCs/>
          <w:sz w:val="24"/>
          <w:szCs w:val="24"/>
        </w:rPr>
        <w:t>) jaunas darba vietas</w:t>
      </w:r>
      <w:r w:rsidR="00200216">
        <w:rPr>
          <w:bCs/>
          <w:sz w:val="24"/>
          <w:szCs w:val="24"/>
        </w:rPr>
        <w:t xml:space="preserve">, kā arī </w:t>
      </w:r>
      <w:r w:rsidR="00F8641C" w:rsidRPr="00200216">
        <w:rPr>
          <w:bCs/>
          <w:sz w:val="24"/>
          <w:szCs w:val="24"/>
        </w:rPr>
        <w:t>nodrošināt tās ne mazāk kā 5 (piecus) gadus.</w:t>
      </w:r>
    </w:p>
    <w:p w14:paraId="7E11E7DE" w14:textId="46F2F895" w:rsidR="00E27BCA" w:rsidRPr="00CA6A1C" w:rsidRDefault="00E447A5" w:rsidP="00E447A5">
      <w:pPr>
        <w:pStyle w:val="Sarakstarindkopa"/>
        <w:numPr>
          <w:ilvl w:val="1"/>
          <w:numId w:val="1"/>
        </w:numPr>
        <w:ind w:left="567" w:hanging="567"/>
        <w:jc w:val="both"/>
        <w:rPr>
          <w:sz w:val="24"/>
          <w:szCs w:val="24"/>
        </w:rPr>
      </w:pPr>
      <w:bookmarkStart w:id="0" w:name="_heading=h.gjdgxs" w:colFirst="0" w:colLast="0"/>
      <w:bookmarkEnd w:id="0"/>
      <w:r w:rsidRPr="00386144">
        <w:rPr>
          <w:sz w:val="24"/>
          <w:szCs w:val="24"/>
        </w:rPr>
        <w:t>N</w:t>
      </w:r>
      <w:r w:rsidR="00E27BCA" w:rsidRPr="00386144">
        <w:rPr>
          <w:sz w:val="24"/>
          <w:szCs w:val="24"/>
        </w:rPr>
        <w:t xml:space="preserve">omniekam </w:t>
      </w:r>
      <w:r w:rsidR="00F8641C" w:rsidRPr="00CA6A1C">
        <w:rPr>
          <w:sz w:val="24"/>
          <w:szCs w:val="24"/>
        </w:rPr>
        <w:t>nenodrošinot</w:t>
      </w:r>
      <w:r w:rsidR="00E27BCA" w:rsidRPr="00CA6A1C">
        <w:rPr>
          <w:sz w:val="24"/>
          <w:szCs w:val="24"/>
        </w:rPr>
        <w:t>:</w:t>
      </w:r>
    </w:p>
    <w:p w14:paraId="1B117181" w14:textId="54B6AFBB" w:rsidR="00E27BCA" w:rsidRPr="00CA6A1C" w:rsidRDefault="00E27BCA" w:rsidP="00604DF1">
      <w:pPr>
        <w:pStyle w:val="Sarakstarindkopa"/>
        <w:numPr>
          <w:ilvl w:val="2"/>
          <w:numId w:val="1"/>
        </w:numPr>
        <w:ind w:left="1276" w:hanging="709"/>
        <w:jc w:val="both"/>
        <w:rPr>
          <w:sz w:val="24"/>
          <w:szCs w:val="24"/>
        </w:rPr>
      </w:pPr>
      <w:r w:rsidRPr="00CA6A1C">
        <w:rPr>
          <w:sz w:val="24"/>
          <w:szCs w:val="24"/>
        </w:rPr>
        <w:t xml:space="preserve">Līguma </w:t>
      </w:r>
      <w:r w:rsidR="00E447A5" w:rsidRPr="00CA6A1C">
        <w:rPr>
          <w:sz w:val="24"/>
          <w:szCs w:val="24"/>
        </w:rPr>
        <w:t>2.6.</w:t>
      </w:r>
      <w:r w:rsidRPr="00CA6A1C">
        <w:rPr>
          <w:sz w:val="24"/>
          <w:szCs w:val="24"/>
        </w:rPr>
        <w:t>1.</w:t>
      </w:r>
      <w:r w:rsidR="00E447A5" w:rsidRPr="00CA6A1C">
        <w:rPr>
          <w:sz w:val="24"/>
          <w:szCs w:val="24"/>
        </w:rPr>
        <w:t xml:space="preserve">punktā </w:t>
      </w:r>
      <w:r w:rsidRPr="00CA6A1C">
        <w:rPr>
          <w:sz w:val="24"/>
          <w:szCs w:val="24"/>
        </w:rPr>
        <w:t>noteikt</w:t>
      </w:r>
      <w:r w:rsidR="00F8641C" w:rsidRPr="00CA6A1C">
        <w:rPr>
          <w:sz w:val="24"/>
          <w:szCs w:val="24"/>
        </w:rPr>
        <w:t xml:space="preserve">ā rādītāja </w:t>
      </w:r>
      <w:r w:rsidR="00CF428C" w:rsidRPr="00CA6A1C">
        <w:rPr>
          <w:sz w:val="24"/>
          <w:szCs w:val="24"/>
        </w:rPr>
        <w:t>vērtības sasniegšanu</w:t>
      </w:r>
      <w:r w:rsidR="00F8641C" w:rsidRPr="00CA6A1C">
        <w:rPr>
          <w:sz w:val="24"/>
          <w:szCs w:val="24"/>
        </w:rPr>
        <w:t>,</w:t>
      </w:r>
      <w:r w:rsidRPr="00CA6A1C">
        <w:rPr>
          <w:sz w:val="24"/>
          <w:szCs w:val="24"/>
        </w:rPr>
        <w:t xml:space="preserve"> jāsamaksā</w:t>
      </w:r>
      <w:r w:rsidR="00F8641C" w:rsidRPr="00CA6A1C">
        <w:rPr>
          <w:sz w:val="24"/>
          <w:szCs w:val="24"/>
        </w:rPr>
        <w:t xml:space="preserve"> Iznomātājam </w:t>
      </w:r>
      <w:r w:rsidRPr="00CA6A1C">
        <w:rPr>
          <w:sz w:val="24"/>
          <w:szCs w:val="24"/>
        </w:rPr>
        <w:t xml:space="preserve"> līgumsods</w:t>
      </w:r>
      <w:r w:rsidR="00B77E7D" w:rsidRPr="00CA6A1C">
        <w:rPr>
          <w:sz w:val="24"/>
          <w:szCs w:val="24"/>
        </w:rPr>
        <w:t xml:space="preserve"> apmērā</w:t>
      </w:r>
      <w:r w:rsidRPr="00CA6A1C">
        <w:rPr>
          <w:sz w:val="24"/>
          <w:szCs w:val="24"/>
        </w:rPr>
        <w:t xml:space="preserve">, </w:t>
      </w:r>
      <w:r w:rsidR="00B77E7D" w:rsidRPr="00CA6A1C">
        <w:rPr>
          <w:sz w:val="24"/>
          <w:szCs w:val="24"/>
        </w:rPr>
        <w:t xml:space="preserve">kas </w:t>
      </w:r>
      <w:r w:rsidR="000B689B" w:rsidRPr="00CA6A1C">
        <w:rPr>
          <w:sz w:val="24"/>
          <w:szCs w:val="24"/>
        </w:rPr>
        <w:t xml:space="preserve">ir </w:t>
      </w:r>
      <w:r w:rsidR="00B77E7D" w:rsidRPr="00CA6A1C">
        <w:rPr>
          <w:sz w:val="24"/>
          <w:szCs w:val="24"/>
        </w:rPr>
        <w:t xml:space="preserve"> starpība  </w:t>
      </w:r>
      <w:r w:rsidRPr="00CA6A1C">
        <w:rPr>
          <w:sz w:val="24"/>
          <w:szCs w:val="24"/>
        </w:rPr>
        <w:t xml:space="preserve">līdz </w:t>
      </w:r>
      <w:r w:rsidR="00AA6E2A" w:rsidRPr="00CA6A1C">
        <w:rPr>
          <w:sz w:val="24"/>
          <w:szCs w:val="24"/>
        </w:rPr>
        <w:t xml:space="preserve">EUR </w:t>
      </w:r>
      <w:r w:rsidRPr="00CA6A1C">
        <w:rPr>
          <w:sz w:val="24"/>
          <w:szCs w:val="24"/>
        </w:rPr>
        <w:t>50 000,00</w:t>
      </w:r>
      <w:r w:rsidR="00B77E7D" w:rsidRPr="00CA6A1C">
        <w:rPr>
          <w:sz w:val="24"/>
          <w:szCs w:val="24"/>
        </w:rPr>
        <w:t xml:space="preserve"> </w:t>
      </w:r>
      <w:r w:rsidRPr="00CA6A1C">
        <w:rPr>
          <w:sz w:val="24"/>
          <w:szCs w:val="24"/>
        </w:rPr>
        <w:t xml:space="preserve">(piecdesmit tūkstoši </w:t>
      </w:r>
      <w:r w:rsidR="00D237D1" w:rsidRPr="00CA6A1C">
        <w:rPr>
          <w:i/>
          <w:iCs w:val="0"/>
          <w:sz w:val="24"/>
          <w:szCs w:val="24"/>
        </w:rPr>
        <w:t>euro</w:t>
      </w:r>
      <w:r w:rsidR="00D237D1" w:rsidRPr="00CA6A1C">
        <w:rPr>
          <w:sz w:val="24"/>
          <w:szCs w:val="24"/>
        </w:rPr>
        <w:t xml:space="preserve"> 00 centi) </w:t>
      </w:r>
      <w:r w:rsidR="00B77E7D" w:rsidRPr="00CA6A1C">
        <w:rPr>
          <w:sz w:val="24"/>
          <w:szCs w:val="24"/>
        </w:rPr>
        <w:t>investīcijās neieguldīt</w:t>
      </w:r>
      <w:r w:rsidR="000B689B" w:rsidRPr="00CA6A1C">
        <w:rPr>
          <w:sz w:val="24"/>
          <w:szCs w:val="24"/>
        </w:rPr>
        <w:t>ā</w:t>
      </w:r>
      <w:r w:rsidR="00D237D1" w:rsidRPr="00CA6A1C">
        <w:rPr>
          <w:sz w:val="24"/>
          <w:szCs w:val="24"/>
        </w:rPr>
        <w:t xml:space="preserve"> summa;</w:t>
      </w:r>
    </w:p>
    <w:p w14:paraId="2AE2900D" w14:textId="1981711D" w:rsidR="00E27BCA" w:rsidRPr="00CA6A1C" w:rsidRDefault="00D237D1" w:rsidP="00604DF1">
      <w:pPr>
        <w:pStyle w:val="Sarakstarindkopa"/>
        <w:numPr>
          <w:ilvl w:val="2"/>
          <w:numId w:val="1"/>
        </w:numPr>
        <w:ind w:left="1276" w:hanging="709"/>
        <w:jc w:val="both"/>
        <w:rPr>
          <w:sz w:val="24"/>
          <w:szCs w:val="24"/>
        </w:rPr>
      </w:pPr>
      <w:r w:rsidRPr="00CA6A1C">
        <w:rPr>
          <w:sz w:val="24"/>
          <w:szCs w:val="24"/>
        </w:rPr>
        <w:t>Līguma 2.6.2.punktā noteikt</w:t>
      </w:r>
      <w:r w:rsidR="00B77E7D" w:rsidRPr="00CA6A1C">
        <w:rPr>
          <w:sz w:val="24"/>
          <w:szCs w:val="24"/>
        </w:rPr>
        <w:t>ā rādītāja</w:t>
      </w:r>
      <w:r w:rsidR="000B689B" w:rsidRPr="00CA6A1C">
        <w:rPr>
          <w:sz w:val="24"/>
          <w:szCs w:val="24"/>
        </w:rPr>
        <w:t xml:space="preserve"> vērtības</w:t>
      </w:r>
      <w:r w:rsidR="00B77E7D" w:rsidRPr="00CA6A1C">
        <w:rPr>
          <w:sz w:val="24"/>
          <w:szCs w:val="24"/>
        </w:rPr>
        <w:t xml:space="preserve"> izpildi</w:t>
      </w:r>
      <w:r w:rsidRPr="00CA6A1C">
        <w:rPr>
          <w:sz w:val="24"/>
          <w:szCs w:val="24"/>
        </w:rPr>
        <w:t>, jāatlīdzina</w:t>
      </w:r>
      <w:r w:rsidR="00B77E7D" w:rsidRPr="00CA6A1C">
        <w:rPr>
          <w:sz w:val="24"/>
          <w:szCs w:val="24"/>
        </w:rPr>
        <w:t xml:space="preserve"> Iznomātājam</w:t>
      </w:r>
      <w:r w:rsidRPr="00CA6A1C">
        <w:rPr>
          <w:sz w:val="24"/>
          <w:szCs w:val="24"/>
        </w:rPr>
        <w:t xml:space="preserve"> zaudējumi proporcionāli </w:t>
      </w:r>
      <w:r w:rsidR="00CF428C" w:rsidRPr="00CA6A1C">
        <w:rPr>
          <w:sz w:val="24"/>
          <w:szCs w:val="24"/>
        </w:rPr>
        <w:t xml:space="preserve">finanšu korekcijai par neizveidotajām darba vietām. </w:t>
      </w:r>
    </w:p>
    <w:p w14:paraId="03E069C2" w14:textId="608B13DE" w:rsidR="00D237D1" w:rsidRPr="00CA6A1C" w:rsidRDefault="00D237D1" w:rsidP="00F8641C">
      <w:pPr>
        <w:pStyle w:val="Sarakstarindkopa"/>
        <w:numPr>
          <w:ilvl w:val="1"/>
          <w:numId w:val="1"/>
        </w:numPr>
        <w:ind w:left="567" w:hanging="567"/>
        <w:jc w:val="both"/>
        <w:rPr>
          <w:sz w:val="24"/>
          <w:szCs w:val="24"/>
        </w:rPr>
      </w:pPr>
      <w:r w:rsidRPr="00CA6A1C">
        <w:rPr>
          <w:sz w:val="24"/>
          <w:szCs w:val="24"/>
        </w:rPr>
        <w:t>Līguma 2.7.</w:t>
      </w:r>
      <w:r w:rsidR="00973963" w:rsidRPr="00CA6A1C">
        <w:rPr>
          <w:sz w:val="24"/>
          <w:szCs w:val="24"/>
        </w:rPr>
        <w:t>punkt</w:t>
      </w:r>
      <w:r w:rsidR="00CF428C" w:rsidRPr="00CA6A1C">
        <w:rPr>
          <w:sz w:val="24"/>
          <w:szCs w:val="24"/>
        </w:rPr>
        <w:t>ā noteiktie līgumsodi</w:t>
      </w:r>
      <w:r w:rsidRPr="00CA6A1C">
        <w:rPr>
          <w:sz w:val="24"/>
          <w:szCs w:val="24"/>
        </w:rPr>
        <w:t xml:space="preserve"> tiek piemērot</w:t>
      </w:r>
      <w:r w:rsidR="00CF428C" w:rsidRPr="00CA6A1C">
        <w:rPr>
          <w:sz w:val="24"/>
          <w:szCs w:val="24"/>
        </w:rPr>
        <w:t>i</w:t>
      </w:r>
      <w:r w:rsidRPr="00CA6A1C">
        <w:rPr>
          <w:sz w:val="24"/>
          <w:szCs w:val="24"/>
        </w:rPr>
        <w:t xml:space="preserve"> g</w:t>
      </w:r>
      <w:r w:rsidR="00973963" w:rsidRPr="00CA6A1C">
        <w:rPr>
          <w:sz w:val="24"/>
          <w:szCs w:val="24"/>
        </w:rPr>
        <w:t>adījumā, ja</w:t>
      </w:r>
      <w:r w:rsidRPr="00CA6A1C">
        <w:rPr>
          <w:sz w:val="24"/>
          <w:szCs w:val="24"/>
        </w:rPr>
        <w:t xml:space="preserve"> </w:t>
      </w:r>
      <w:r w:rsidR="00CA6A1C">
        <w:rPr>
          <w:sz w:val="24"/>
          <w:szCs w:val="24"/>
        </w:rPr>
        <w:t>P</w:t>
      </w:r>
      <w:r w:rsidRPr="00CA6A1C">
        <w:rPr>
          <w:sz w:val="24"/>
          <w:szCs w:val="24"/>
        </w:rPr>
        <w:t xml:space="preserve">rojekta </w:t>
      </w:r>
      <w:proofErr w:type="spellStart"/>
      <w:r w:rsidRPr="00CA6A1C">
        <w:rPr>
          <w:sz w:val="24"/>
          <w:szCs w:val="24"/>
        </w:rPr>
        <w:t>pēcuzraudzības</w:t>
      </w:r>
      <w:proofErr w:type="spellEnd"/>
      <w:r w:rsidRPr="00CA6A1C">
        <w:rPr>
          <w:sz w:val="24"/>
          <w:szCs w:val="24"/>
        </w:rPr>
        <w:t xml:space="preserve"> laikā </w:t>
      </w:r>
      <w:r w:rsidR="000B689B" w:rsidRPr="00CA6A1C">
        <w:rPr>
          <w:sz w:val="24"/>
          <w:szCs w:val="24"/>
        </w:rPr>
        <w:t>CFLA</w:t>
      </w:r>
      <w:r w:rsidR="00D9119D" w:rsidRPr="00CA6A1C">
        <w:rPr>
          <w:sz w:val="24"/>
          <w:szCs w:val="24"/>
        </w:rPr>
        <w:t xml:space="preserve"> </w:t>
      </w:r>
      <w:r w:rsidRPr="00CA6A1C">
        <w:rPr>
          <w:sz w:val="24"/>
          <w:szCs w:val="24"/>
        </w:rPr>
        <w:t xml:space="preserve">piemēro finanšu korekciju un Iznomātājam ir pienākums šo finansējumu atgriezt </w:t>
      </w:r>
      <w:r w:rsidR="000B689B" w:rsidRPr="00CA6A1C">
        <w:rPr>
          <w:sz w:val="24"/>
          <w:szCs w:val="24"/>
        </w:rPr>
        <w:t>CFLA</w:t>
      </w:r>
      <w:r w:rsidR="00D9119D" w:rsidRPr="00CA6A1C">
        <w:rPr>
          <w:sz w:val="24"/>
          <w:szCs w:val="24"/>
        </w:rPr>
        <w:t>.</w:t>
      </w:r>
    </w:p>
    <w:p w14:paraId="24A89477" w14:textId="77777777" w:rsidR="00D237D1" w:rsidRPr="00386144" w:rsidRDefault="00D237D1" w:rsidP="00D237D1">
      <w:pPr>
        <w:pStyle w:val="Sarakstarindkopa"/>
        <w:ind w:left="360"/>
        <w:jc w:val="both"/>
        <w:rPr>
          <w:sz w:val="24"/>
          <w:szCs w:val="24"/>
        </w:rPr>
      </w:pPr>
    </w:p>
    <w:p w14:paraId="4AD91984" w14:textId="77777777" w:rsidR="00E447A5" w:rsidRPr="00386144" w:rsidRDefault="00E447A5" w:rsidP="00E447A5">
      <w:pPr>
        <w:pStyle w:val="Sarakstarindkopa"/>
        <w:numPr>
          <w:ilvl w:val="0"/>
          <w:numId w:val="1"/>
        </w:numPr>
        <w:pBdr>
          <w:top w:val="nil"/>
          <w:left w:val="nil"/>
          <w:bottom w:val="nil"/>
          <w:right w:val="nil"/>
          <w:between w:val="nil"/>
        </w:pBdr>
        <w:tabs>
          <w:tab w:val="left" w:pos="284"/>
        </w:tabs>
        <w:jc w:val="center"/>
        <w:rPr>
          <w:b/>
          <w:color w:val="000000"/>
          <w:sz w:val="24"/>
          <w:szCs w:val="24"/>
        </w:rPr>
      </w:pPr>
      <w:r w:rsidRPr="00386144">
        <w:rPr>
          <w:b/>
          <w:color w:val="000000"/>
          <w:sz w:val="24"/>
          <w:szCs w:val="24"/>
        </w:rPr>
        <w:t>LĪGUMA TERMIŅŠ</w:t>
      </w:r>
    </w:p>
    <w:p w14:paraId="05B4AD5B" w14:textId="247D65FC" w:rsidR="00E447A5" w:rsidRPr="00386144" w:rsidRDefault="00E447A5" w:rsidP="00E447A5">
      <w:pPr>
        <w:pStyle w:val="Sarakstarindkopa"/>
        <w:numPr>
          <w:ilvl w:val="1"/>
          <w:numId w:val="1"/>
        </w:numPr>
        <w:pBdr>
          <w:top w:val="nil"/>
          <w:left w:val="nil"/>
          <w:bottom w:val="nil"/>
          <w:right w:val="nil"/>
          <w:between w:val="nil"/>
        </w:pBdr>
        <w:ind w:left="567" w:hanging="567"/>
        <w:jc w:val="both"/>
        <w:rPr>
          <w:b/>
          <w:color w:val="000000"/>
          <w:sz w:val="24"/>
          <w:szCs w:val="24"/>
        </w:rPr>
      </w:pPr>
      <w:r w:rsidRPr="00386144">
        <w:rPr>
          <w:sz w:val="24"/>
          <w:szCs w:val="24"/>
        </w:rPr>
        <w:t>Līgums stājas spēkā</w:t>
      </w:r>
      <w:r w:rsidR="00C97E87" w:rsidRPr="00386144">
        <w:rPr>
          <w:sz w:val="24"/>
          <w:szCs w:val="24"/>
        </w:rPr>
        <w:t xml:space="preserve"> pēc tā abpusējas parakstīšanas.</w:t>
      </w:r>
    </w:p>
    <w:p w14:paraId="7F6B2BB6" w14:textId="758EB8B1" w:rsidR="00E447A5" w:rsidRPr="00386144" w:rsidRDefault="00E447A5" w:rsidP="00E447A5">
      <w:pPr>
        <w:pStyle w:val="Sarakstarindkopa"/>
        <w:numPr>
          <w:ilvl w:val="1"/>
          <w:numId w:val="1"/>
        </w:numPr>
        <w:pBdr>
          <w:top w:val="nil"/>
          <w:left w:val="nil"/>
          <w:bottom w:val="nil"/>
          <w:right w:val="nil"/>
          <w:between w:val="nil"/>
        </w:pBdr>
        <w:ind w:left="567" w:hanging="567"/>
        <w:jc w:val="both"/>
        <w:rPr>
          <w:b/>
          <w:bCs/>
          <w:color w:val="000000"/>
          <w:sz w:val="24"/>
          <w:szCs w:val="24"/>
        </w:rPr>
      </w:pPr>
      <w:r w:rsidRPr="00386144">
        <w:rPr>
          <w:sz w:val="24"/>
          <w:szCs w:val="24"/>
        </w:rPr>
        <w:t xml:space="preserve">Līguma termiņš ir </w:t>
      </w:r>
      <w:r w:rsidR="00D83128" w:rsidRPr="00386144">
        <w:rPr>
          <w:sz w:val="24"/>
          <w:szCs w:val="24"/>
        </w:rPr>
        <w:t>30</w:t>
      </w:r>
      <w:r w:rsidRPr="00386144">
        <w:rPr>
          <w:sz w:val="24"/>
          <w:szCs w:val="24"/>
        </w:rPr>
        <w:t xml:space="preserve"> (</w:t>
      </w:r>
      <w:r w:rsidR="00D83128" w:rsidRPr="00386144">
        <w:rPr>
          <w:sz w:val="24"/>
          <w:szCs w:val="24"/>
        </w:rPr>
        <w:t>trīsdesmit</w:t>
      </w:r>
      <w:r w:rsidRPr="00386144">
        <w:rPr>
          <w:sz w:val="24"/>
          <w:szCs w:val="24"/>
        </w:rPr>
        <w:t xml:space="preserve">) gadi </w:t>
      </w:r>
      <w:r w:rsidR="00C97E87" w:rsidRPr="00386144">
        <w:rPr>
          <w:sz w:val="24"/>
          <w:szCs w:val="24"/>
        </w:rPr>
        <w:t>no Līguma spēkā stāšanās dienas.</w:t>
      </w:r>
    </w:p>
    <w:p w14:paraId="4D78D309" w14:textId="77777777" w:rsidR="00E447A5" w:rsidRPr="00386144" w:rsidRDefault="00E447A5" w:rsidP="00E447A5">
      <w:pPr>
        <w:pStyle w:val="Sarakstarindkopa"/>
        <w:tabs>
          <w:tab w:val="left" w:pos="567"/>
        </w:tabs>
        <w:ind w:left="567"/>
        <w:jc w:val="both"/>
        <w:rPr>
          <w:sz w:val="24"/>
          <w:szCs w:val="24"/>
        </w:rPr>
      </w:pPr>
    </w:p>
    <w:p w14:paraId="2F44EC18" w14:textId="77777777" w:rsidR="00E447A5" w:rsidRPr="00386144" w:rsidRDefault="00E447A5" w:rsidP="00E447A5">
      <w:pPr>
        <w:pStyle w:val="Sarakstarindkopa"/>
        <w:numPr>
          <w:ilvl w:val="0"/>
          <w:numId w:val="1"/>
        </w:numPr>
        <w:tabs>
          <w:tab w:val="left" w:pos="284"/>
        </w:tabs>
        <w:jc w:val="center"/>
        <w:rPr>
          <w:sz w:val="24"/>
          <w:szCs w:val="24"/>
        </w:rPr>
      </w:pPr>
      <w:r w:rsidRPr="00386144">
        <w:rPr>
          <w:b/>
          <w:color w:val="000000"/>
          <w:sz w:val="24"/>
          <w:szCs w:val="24"/>
        </w:rPr>
        <w:t>MAKSĀJUMI UN NORĒĶINU KĀRTĪBA</w:t>
      </w:r>
    </w:p>
    <w:p w14:paraId="022216C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Nomas maksa par Nomas objektu ir _______ EUR (_____________ </w:t>
      </w:r>
      <w:r w:rsidRPr="00386144">
        <w:rPr>
          <w:i/>
          <w:color w:val="000000"/>
          <w:sz w:val="24"/>
          <w:szCs w:val="24"/>
        </w:rPr>
        <w:t>euro</w:t>
      </w:r>
      <w:r w:rsidRPr="00386144">
        <w:rPr>
          <w:color w:val="000000"/>
          <w:sz w:val="24"/>
          <w:szCs w:val="24"/>
        </w:rPr>
        <w:t>, 00 centi) mēnesī bez pievienotās vērtības nodokļa (</w:t>
      </w:r>
      <w:r w:rsidRPr="00386144">
        <w:rPr>
          <w:color w:val="000000" w:themeColor="text1"/>
          <w:sz w:val="24"/>
          <w:szCs w:val="24"/>
        </w:rPr>
        <w:t>turpmāk – Nomas maksa)</w:t>
      </w:r>
      <w:r w:rsidRPr="00386144">
        <w:rPr>
          <w:color w:val="000000"/>
          <w:sz w:val="24"/>
          <w:szCs w:val="24"/>
        </w:rPr>
        <w:t>.</w:t>
      </w:r>
    </w:p>
    <w:p w14:paraId="70D1BE9D" w14:textId="466EF559"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Nomas maksa tiek aprēķināta, no Nomas objekta pieņemšanas</w:t>
      </w:r>
      <w:r w:rsidR="00D16E89">
        <w:rPr>
          <w:sz w:val="24"/>
          <w:szCs w:val="24"/>
        </w:rPr>
        <w:t xml:space="preserve"> - </w:t>
      </w:r>
      <w:r w:rsidRPr="00386144">
        <w:rPr>
          <w:sz w:val="24"/>
          <w:szCs w:val="24"/>
        </w:rPr>
        <w:t>nodošanas akta parakstīšanas brīža. Nomas maksas aprēķina periods ir 1 (viens) mēnesis.</w:t>
      </w:r>
    </w:p>
    <w:p w14:paraId="2E098A44" w14:textId="2640999E" w:rsidR="007001DE" w:rsidRPr="00386144" w:rsidRDefault="00E447A5" w:rsidP="007001DE">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themeColor="text1"/>
          <w:sz w:val="24"/>
          <w:szCs w:val="24"/>
        </w:rPr>
        <w:t xml:space="preserve">Nomas maksu Nomnieks maksā ar pārskaitījumu uz Līgumā norādīto Iznomātāja bankas kontu, katru mēnesi 20 (divdesmit) dienu laikā no rēķina izrakstīšanas dienas. Rēķins Nomniekam tiek nosūtīts elektroniski līdz kārtējā mēneša 10. (desmitajam) datumam uz Līgumā norādīto Nomnieka elektroniskā pasta adresi no Iznomātāja elektroniskā pasta adreses </w:t>
      </w:r>
      <w:hyperlink r:id="rId7" w:history="1">
        <w:r w:rsidR="007001DE" w:rsidRPr="00386144">
          <w:rPr>
            <w:rStyle w:val="Hipersaite"/>
            <w:rFonts w:eastAsiaTheme="majorEastAsia"/>
            <w:color w:val="268707"/>
            <w:sz w:val="24"/>
            <w:szCs w:val="24"/>
            <w:shd w:val="clear" w:color="auto" w:fill="FFFFFF"/>
          </w:rPr>
          <w:t>dome@kraslava.lv</w:t>
        </w:r>
      </w:hyperlink>
      <w:r w:rsidRPr="00386144">
        <w:rPr>
          <w:color w:val="000000" w:themeColor="text1"/>
          <w:sz w:val="24"/>
          <w:szCs w:val="24"/>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w:t>
      </w:r>
      <w:r w:rsidR="00D16E89">
        <w:rPr>
          <w:color w:val="000000" w:themeColor="text1"/>
          <w:sz w:val="24"/>
          <w:szCs w:val="24"/>
        </w:rPr>
        <w:t xml:space="preserve"> (piecpadsmitajam) </w:t>
      </w:r>
      <w:r w:rsidRPr="00386144">
        <w:rPr>
          <w:color w:val="000000" w:themeColor="text1"/>
          <w:sz w:val="24"/>
          <w:szCs w:val="24"/>
        </w:rPr>
        <w:t>datumam par tā nesaņemšanu nav paziņojis Iznomātājam. Jebkura no Pusēm nekavējoties informē otru, ja mainās Līgumā norādītās elektroniskā pasta adreses.</w:t>
      </w:r>
    </w:p>
    <w:p w14:paraId="6EA282A3" w14:textId="3F0A17A3" w:rsidR="00E447A5" w:rsidRPr="00386144" w:rsidRDefault="00E447A5" w:rsidP="007001DE">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sz w:val="24"/>
          <w:szCs w:val="24"/>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w:t>
      </w:r>
    </w:p>
    <w:p w14:paraId="6B7AA05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Nomnieks maksā nekustamā īpašuma nodokli likumā “Par nekustamā īpašuma nodokli” noteiktajā kārtībā.</w:t>
      </w:r>
    </w:p>
    <w:p w14:paraId="5A6751C6"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Visi Līgumā paredzētie maksājumi tiek uzskatīti par samaksātiem dienā, kad maksājumi pilnā apmērā ir saņemti Iznomātāja bankas kontā.</w:t>
      </w:r>
    </w:p>
    <w:p w14:paraId="48B8FD1C"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Visas izmaksas, kas saistītas ar Līgumā paredzēto maksājumu veikšanu un bankas pakalpojumiem, sedz Nomnieks.</w:t>
      </w:r>
    </w:p>
    <w:p w14:paraId="7BD2EF63"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6636AF76" w14:textId="4CB11E04"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lastRenderedPageBreak/>
        <w:t xml:space="preserve">Iznomātājam ir tiesības nosūtot, Nomniekam rakstisku paziņojumu, </w:t>
      </w:r>
      <w:r w:rsidR="001442E2" w:rsidRPr="00386144">
        <w:rPr>
          <w:color w:val="000000"/>
          <w:sz w:val="24"/>
          <w:szCs w:val="24"/>
        </w:rPr>
        <w:t xml:space="preserve">kas kļūst par Līguma neatņemamu sastāvdaļu, </w:t>
      </w:r>
      <w:r w:rsidRPr="00386144">
        <w:rPr>
          <w:color w:val="000000"/>
          <w:sz w:val="24"/>
          <w:szCs w:val="24"/>
        </w:rPr>
        <w:t>vienpusēji mainīt Nomas maksas apmēru bez grozījumu izdarīšanas līgumā:</w:t>
      </w:r>
    </w:p>
    <w:p w14:paraId="5AF61D81"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2ED6BD5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saskaņā ar normatīvajiem aktiem tiek no jauna ieviesti vai palielināti nodokļi, nodevas. Minētajos gadījumos nomas maksas apmērs tiek mainīts, sākot ar dienu, kāda noteikta attiecīgajos normatīvajos aktos;</w:t>
      </w:r>
    </w:p>
    <w:p w14:paraId="7F29DC5C"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normatīvie akti paredz citu nomas maksas apmēru vai nomas maksas aprēķināšanas kārtību</w:t>
      </w:r>
      <w:r w:rsidRPr="00386144">
        <w:rPr>
          <w:sz w:val="24"/>
          <w:szCs w:val="24"/>
        </w:rPr>
        <w:t>.</w:t>
      </w:r>
    </w:p>
    <w:p w14:paraId="1AB7538A" w14:textId="77777777" w:rsidR="00AA6E2A" w:rsidRPr="00AA6E2A" w:rsidRDefault="00E447A5" w:rsidP="00AA6E2A">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7E0100">
        <w:rPr>
          <w:sz w:val="24"/>
          <w:szCs w:val="24"/>
        </w:rPr>
        <w:t xml:space="preserve">Iznomātājs vienpusēji pārskata Nomas objekta maksas apmēru ne retāk kā Publiskas personas finanšu līdzekļu un mantas izšķērdēšanas likumā noteiktajā termiņā un maina nomas maksu, ja pārskatītā nomas maksa par līdzšinējo nomas maksu, atbilstoši neatkarīga vērtētāja noteiktajai tirgus nomas maksai, ja Nomas objektu iznomā saimnieciskās darbības veikšanai un samazinātas nomas maksas piemērošanas gadījumā atbalsts Nomniekam kvalificējams kā komercdarbības atbalsts.  </w:t>
      </w:r>
    </w:p>
    <w:p w14:paraId="509AF153" w14:textId="060C8A1C" w:rsidR="00E447A5" w:rsidRPr="00AA6E2A" w:rsidRDefault="00003250" w:rsidP="00AA6E2A">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AA6E2A">
        <w:rPr>
          <w:color w:val="000000"/>
          <w:sz w:val="24"/>
          <w:szCs w:val="24"/>
        </w:rPr>
        <w:t>Līguma 4.9.1. un 4.10</w:t>
      </w:r>
      <w:r w:rsidR="00E447A5" w:rsidRPr="00AA6E2A">
        <w:rPr>
          <w:color w:val="000000"/>
          <w:sz w:val="24"/>
          <w:szCs w:val="24"/>
        </w:rPr>
        <w:t xml:space="preserve">.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p>
    <w:p w14:paraId="6328CD53" w14:textId="6D648EAB"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Iznomātājam ir tiesības nemainīt</w:t>
      </w:r>
      <w:r w:rsidR="00003250">
        <w:rPr>
          <w:color w:val="000000"/>
          <w:sz w:val="24"/>
          <w:szCs w:val="24"/>
        </w:rPr>
        <w:t xml:space="preserve"> Nomas maksas apmēru Līguma 4.9</w:t>
      </w:r>
      <w:r w:rsidRPr="00386144">
        <w:rPr>
          <w:color w:val="000000"/>
          <w:sz w:val="24"/>
          <w:szCs w:val="24"/>
        </w:rPr>
        <w:t>.punktā minētajos gadījumos, ja nomas maksas palielinājums gadā ir mazāks nekā attiecīgā paziņojuma sagatavošanas un nosūtīšanas izmaksas.</w:t>
      </w:r>
    </w:p>
    <w:p w14:paraId="2F59D0A1"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Ja Nomnieks nepiekrīt pārskatītajam nomas maksas apmēram, Nomniekam ir tiesības vienpusēji atkāpties no Līguma, par to rakstiski informējot Iznomātāju vienu mēnesi iepriekš. Līdz Līguma izbeigšanai Nomnieks maksā nomas maksu atbilstoši </w:t>
      </w:r>
      <w:r w:rsidRPr="00386144">
        <w:rPr>
          <w:sz w:val="24"/>
          <w:szCs w:val="24"/>
        </w:rPr>
        <w:t xml:space="preserve">pārskatītajam nomas maksas </w:t>
      </w:r>
      <w:r w:rsidRPr="00386144">
        <w:rPr>
          <w:color w:val="000000"/>
          <w:sz w:val="24"/>
          <w:szCs w:val="24"/>
        </w:rPr>
        <w:t>apmēram. Šajā gadījumā Nomnieks sedz Iznomātājam visus zaudējumus, kas saistīti ar Nomnieka atkāpšanos no Līguma.</w:t>
      </w:r>
    </w:p>
    <w:p w14:paraId="1FD57468"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Nomniekam nav tiesības prasīt nomas maksas samazinājumu vai prasīt zaudējumu atlīdzību no Iznomātāja, ja notiek komunālo pakalpojumu pārtraukumi avāriju, dabas katastrofu vai citu iemeslu dēļ.</w:t>
      </w:r>
    </w:p>
    <w:p w14:paraId="5ADF7F77"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Nomnieks patstāvīgi apmaksā visus nodokļus, nodevas un iespējamus līgumsodus un soda naudas, kas saistītas ar viņa darbību Nomas objektā.</w:t>
      </w:r>
    </w:p>
    <w:p w14:paraId="4B29CF39" w14:textId="21E531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themeColor="text1"/>
          <w:sz w:val="24"/>
          <w:szCs w:val="24"/>
        </w:rPr>
        <w:t xml:space="preserve">Nomnieks patstāvīgi slēdz līgumus ar </w:t>
      </w:r>
      <w:r w:rsidRPr="00386144">
        <w:rPr>
          <w:sz w:val="24"/>
          <w:szCs w:val="24"/>
        </w:rPr>
        <w:t>attiecīgajiem</w:t>
      </w:r>
      <w:r w:rsidRPr="00386144">
        <w:rPr>
          <w:color w:val="000000" w:themeColor="text1"/>
          <w:sz w:val="24"/>
          <w:szCs w:val="24"/>
        </w:rPr>
        <w:t xml:space="preserve"> pakalpojumu sniedzējiem par </w:t>
      </w:r>
      <w:r w:rsidRPr="00386144">
        <w:rPr>
          <w:sz w:val="24"/>
          <w:szCs w:val="24"/>
        </w:rPr>
        <w:t xml:space="preserve">Nomas objekta uzturēšanai un Nomnieka saimnieciskās darbības nodrošināšanai nepieciešamo </w:t>
      </w:r>
      <w:sdt>
        <w:sdtPr>
          <w:rPr>
            <w:sz w:val="24"/>
            <w:szCs w:val="24"/>
          </w:rPr>
          <w:tag w:val="goog_rdk_17"/>
          <w:id w:val="1483577840"/>
        </w:sdtPr>
        <w:sdtContent/>
      </w:sdt>
      <w:r w:rsidRPr="00386144">
        <w:rPr>
          <w:sz w:val="24"/>
          <w:szCs w:val="24"/>
        </w:rPr>
        <w:t xml:space="preserve">pakalpojumu (piem., ūdensapgādes un kanalizācijas pakalpojumu nodrošināšana, sadzīves atkritumu izvešana, elektroenerģijas piegāde, sakaru, pakalpojumu nodrošināšana, Ēkas, inženierbūvju, inženierkomunikāciju un cita veida </w:t>
      </w:r>
      <w:proofErr w:type="spellStart"/>
      <w:r w:rsidRPr="00386144">
        <w:rPr>
          <w:sz w:val="24"/>
          <w:szCs w:val="24"/>
        </w:rPr>
        <w:t>inženiersistēmu</w:t>
      </w:r>
      <w:proofErr w:type="spellEnd"/>
      <w:r w:rsidRPr="00386144">
        <w:rPr>
          <w:sz w:val="24"/>
          <w:szCs w:val="24"/>
        </w:rPr>
        <w:t xml:space="preserve">  uzturēšanu un apsaimniekošanu u.c.) nodrošināšanu, kā arī norēķinās, veicot tiešus maksājumus pakalpojumu sniedzējiem, bez atlīdzības prasījuma tiesībām pret</w:t>
      </w:r>
      <w:r w:rsidRPr="00386144">
        <w:rPr>
          <w:b/>
          <w:bCs/>
          <w:sz w:val="24"/>
          <w:szCs w:val="24"/>
        </w:rPr>
        <w:t xml:space="preserve"> </w:t>
      </w:r>
      <w:r w:rsidRPr="00386144">
        <w:rPr>
          <w:sz w:val="24"/>
          <w:szCs w:val="24"/>
        </w:rPr>
        <w:t>Iznomātāju.</w:t>
      </w:r>
    </w:p>
    <w:p w14:paraId="1DFF9321" w14:textId="77777777" w:rsidR="00E447A5" w:rsidRPr="00386144" w:rsidRDefault="00E447A5" w:rsidP="00E447A5">
      <w:pPr>
        <w:pStyle w:val="Sarakstarindkopa"/>
        <w:pBdr>
          <w:top w:val="nil"/>
          <w:left w:val="nil"/>
          <w:bottom w:val="nil"/>
          <w:right w:val="nil"/>
          <w:between w:val="nil"/>
        </w:pBdr>
        <w:ind w:left="567"/>
        <w:jc w:val="both"/>
        <w:rPr>
          <w:b/>
          <w:color w:val="000000"/>
          <w:sz w:val="24"/>
          <w:szCs w:val="24"/>
        </w:rPr>
      </w:pPr>
    </w:p>
    <w:p w14:paraId="70BC0F29" w14:textId="77777777" w:rsidR="00E447A5" w:rsidRPr="00386144" w:rsidRDefault="00E447A5" w:rsidP="00E447A5">
      <w:pPr>
        <w:pStyle w:val="Sarakstarindkopa"/>
        <w:numPr>
          <w:ilvl w:val="0"/>
          <w:numId w:val="1"/>
        </w:numPr>
        <w:pBdr>
          <w:top w:val="nil"/>
          <w:left w:val="nil"/>
          <w:bottom w:val="nil"/>
          <w:right w:val="nil"/>
          <w:between w:val="nil"/>
        </w:pBdr>
        <w:contextualSpacing w:val="0"/>
        <w:jc w:val="center"/>
        <w:rPr>
          <w:b/>
          <w:color w:val="000000"/>
          <w:sz w:val="24"/>
          <w:szCs w:val="24"/>
        </w:rPr>
      </w:pPr>
      <w:r w:rsidRPr="00386144">
        <w:rPr>
          <w:b/>
          <w:color w:val="000000"/>
          <w:sz w:val="24"/>
          <w:szCs w:val="24"/>
        </w:rPr>
        <w:t>NOMNIEKA TIESĪBAS UN PIENĀKUMI</w:t>
      </w:r>
    </w:p>
    <w:p w14:paraId="799E7E3E" w14:textId="77777777" w:rsidR="00E447A5" w:rsidRPr="00386144" w:rsidRDefault="00E447A5" w:rsidP="00E447A5">
      <w:pPr>
        <w:pStyle w:val="Sarakstarindkopa"/>
        <w:widowControl w:val="0"/>
        <w:numPr>
          <w:ilvl w:val="1"/>
          <w:numId w:val="1"/>
        </w:numPr>
        <w:tabs>
          <w:tab w:val="left" w:pos="567"/>
        </w:tabs>
        <w:snapToGrid w:val="0"/>
        <w:ind w:left="567" w:hanging="567"/>
        <w:jc w:val="both"/>
        <w:rPr>
          <w:snapToGrid w:val="0"/>
          <w:color w:val="000000" w:themeColor="text1"/>
          <w:sz w:val="24"/>
          <w:szCs w:val="24"/>
        </w:rPr>
      </w:pPr>
      <w:r w:rsidRPr="00386144">
        <w:rPr>
          <w:snapToGrid w:val="0"/>
          <w:color w:val="000000" w:themeColor="text1"/>
          <w:sz w:val="24"/>
          <w:szCs w:val="24"/>
        </w:rPr>
        <w:t>Nomnieks ir tiesīgs:</w:t>
      </w:r>
    </w:p>
    <w:p w14:paraId="505E158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pēc saviem ieskatiem un par saviem līdzekļiem veikt Nomas objekta apsardzi un Nomas objektā atrodošās mantas (piem., iekārtu un aprīkojuma) apdrošināšanu;</w:t>
      </w:r>
    </w:p>
    <w:p w14:paraId="446C790A"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saskaņojot ar Iznomātāju, samaksāt nomas maksu priekšlaicīgi;</w:t>
      </w:r>
    </w:p>
    <w:p w14:paraId="106C59CA"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sz w:val="24"/>
          <w:szCs w:val="24"/>
        </w:rPr>
        <w:t xml:space="preserve">atstājot </w:t>
      </w:r>
      <w:r w:rsidRPr="00386144">
        <w:rPr>
          <w:snapToGrid w:val="0"/>
          <w:color w:val="000000" w:themeColor="text1"/>
          <w:sz w:val="24"/>
          <w:szCs w:val="24"/>
        </w:rPr>
        <w:t>Nomas objektu</w:t>
      </w:r>
      <w:r w:rsidRPr="00386144">
        <w:rPr>
          <w:snapToGrid w:val="0"/>
          <w:sz w:val="24"/>
          <w:szCs w:val="24"/>
        </w:rPr>
        <w:t>, paņemt līdzi tikai Nomniekam piederošās mantas;</w:t>
      </w:r>
    </w:p>
    <w:p w14:paraId="27BD561A"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napToGrid w:val="0"/>
          <w:color w:val="000000" w:themeColor="text1"/>
          <w:sz w:val="24"/>
          <w:szCs w:val="24"/>
        </w:rPr>
        <w:t xml:space="preserve">Nomnieks apņemas: </w:t>
      </w:r>
    </w:p>
    <w:p w14:paraId="259CF45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themeColor="text1"/>
          <w:sz w:val="24"/>
          <w:szCs w:val="24"/>
        </w:rPr>
        <w:t xml:space="preserve">godprātīgi pildīt ar Līgumu pielīgtās saistības; </w:t>
      </w:r>
    </w:p>
    <w:p w14:paraId="11579A96"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 xml:space="preserve">izmantot Nomas objektu Līgumā noteiktajā kārtībā un tikai Līgumā noteiktajām </w:t>
      </w:r>
      <w:r w:rsidRPr="00386144">
        <w:rPr>
          <w:snapToGrid w:val="0"/>
          <w:color w:val="000000" w:themeColor="text1"/>
          <w:sz w:val="24"/>
          <w:szCs w:val="24"/>
        </w:rPr>
        <w:lastRenderedPageBreak/>
        <w:t>vajadzībām;</w:t>
      </w:r>
    </w:p>
    <w:p w14:paraId="68D21733"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veikt maksājumus Līgumā norādītajā kārtībā un termiņos;</w:t>
      </w:r>
    </w:p>
    <w:p w14:paraId="5ED0EDE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1 (viena) mēneša laikā no Līguma spēkā stāšanās dienas uzsākt Nomas objektā savu darbību atbilstoši Līguma noteikumiem;</w:t>
      </w:r>
    </w:p>
    <w:p w14:paraId="10435963" w14:textId="393664D9"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sz w:val="24"/>
          <w:szCs w:val="24"/>
        </w:rPr>
      </w:pPr>
      <w:r w:rsidRPr="00386144">
        <w:rPr>
          <w:sz w:val="24"/>
          <w:szCs w:val="24"/>
        </w:rPr>
        <w:t>līdz 202</w:t>
      </w:r>
      <w:r w:rsidR="0052565A" w:rsidRPr="00386144">
        <w:rPr>
          <w:sz w:val="24"/>
          <w:szCs w:val="24"/>
        </w:rPr>
        <w:t>6</w:t>
      </w:r>
      <w:r w:rsidRPr="00386144">
        <w:rPr>
          <w:sz w:val="24"/>
          <w:szCs w:val="24"/>
        </w:rPr>
        <w:t>.gada 31.decembrim nodrošināt Līguma 2.6.punktā paredzēto pienākumu izpildi un par to informēt Iznomātāju;</w:t>
      </w:r>
    </w:p>
    <w:p w14:paraId="02C8F3B9" w14:textId="28F4B72B"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piecu gadu periodā (no Līguma spēkā stāšanās) līdz katra gada </w:t>
      </w:r>
      <w:r w:rsidR="00FC3DC9" w:rsidRPr="00386144">
        <w:rPr>
          <w:sz w:val="24"/>
          <w:szCs w:val="24"/>
        </w:rPr>
        <w:t>15.janvārim</w:t>
      </w:r>
      <w:r w:rsidRPr="00386144">
        <w:rPr>
          <w:sz w:val="24"/>
          <w:szCs w:val="24"/>
        </w:rPr>
        <w:t xml:space="preserve"> sniegt Iznomātājam rakstveida atskaiti par iepriekšējā gadā Nomas objektā veikto saimniecisko darbību, ieguldītajām </w:t>
      </w:r>
      <w:proofErr w:type="spellStart"/>
      <w:r w:rsidRPr="00386144">
        <w:rPr>
          <w:sz w:val="24"/>
          <w:szCs w:val="24"/>
        </w:rPr>
        <w:t>nefinanšu</w:t>
      </w:r>
      <w:proofErr w:type="spellEnd"/>
      <w:r w:rsidRPr="00386144">
        <w:rPr>
          <w:sz w:val="24"/>
          <w:szCs w:val="24"/>
        </w:rPr>
        <w:t xml:space="preserve"> investīcijām un jaunradītajām darba vietām;</w:t>
      </w:r>
    </w:p>
    <w:p w14:paraId="723AC1FE"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sz w:val="24"/>
          <w:szCs w:val="24"/>
        </w:rPr>
        <w:t>ar Līguma 2.2.punktā minētā akta parakstīšanas dienu atbildēt par Nomas objekta uzturēšanu un saglabāšanu kā krietnam un rūpīgam saimniekam;</w:t>
      </w:r>
    </w:p>
    <w:p w14:paraId="5331198C"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lietot </w:t>
      </w:r>
      <w:r w:rsidRPr="00386144">
        <w:rPr>
          <w:snapToGrid w:val="0"/>
          <w:color w:val="000000" w:themeColor="text1"/>
          <w:sz w:val="24"/>
          <w:szCs w:val="24"/>
        </w:rPr>
        <w:t xml:space="preserve">Nomas objektu, ievērojot sanitārās normas un </w:t>
      </w:r>
      <w:r w:rsidRPr="00386144">
        <w:rPr>
          <w:sz w:val="24"/>
          <w:szCs w:val="24"/>
        </w:rPr>
        <w:t>normatīvo aktu prasības, uzņemties pilnu atbildību par Nomas objekta ekspluatāciju, n</w:t>
      </w:r>
      <w:r w:rsidRPr="00386144">
        <w:rPr>
          <w:snapToGrid w:val="0"/>
          <w:color w:val="000000" w:themeColor="text1"/>
          <w:sz w:val="24"/>
          <w:szCs w:val="24"/>
        </w:rPr>
        <w:t>epasliktināt Nomas objekta stāvokli, kā arī Nomas objektā nedarīt un nepieļaut jebkādas darbības, kas aizskartu citu personu likumīgās intereses</w:t>
      </w:r>
      <w:r w:rsidRPr="00386144">
        <w:rPr>
          <w:sz w:val="24"/>
          <w:szCs w:val="24"/>
        </w:rPr>
        <w:t>;</w:t>
      </w:r>
    </w:p>
    <w:p w14:paraId="1DADEC66"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themeColor="text1"/>
          <w:sz w:val="24"/>
          <w:szCs w:val="24"/>
        </w:rPr>
        <w:t xml:space="preserve">atbildēt </w:t>
      </w:r>
      <w:r w:rsidRPr="00386144">
        <w:rPr>
          <w:snapToGrid w:val="0"/>
          <w:sz w:val="24"/>
          <w:szCs w:val="24"/>
        </w:rPr>
        <w:t xml:space="preserve">par </w:t>
      </w:r>
      <w:r w:rsidRPr="00386144">
        <w:rPr>
          <w:color w:val="000000" w:themeColor="text1"/>
          <w:sz w:val="24"/>
          <w:szCs w:val="24"/>
        </w:rPr>
        <w:t xml:space="preserve">ugunsdrošību reglamentējošos normatīvajos aktos noteikto pienākumu izpildi un </w:t>
      </w:r>
      <w:r w:rsidRPr="00386144">
        <w:rPr>
          <w:snapToGrid w:val="0"/>
          <w:sz w:val="24"/>
          <w:szCs w:val="24"/>
        </w:rPr>
        <w:t xml:space="preserve">ugunsdrošību </w:t>
      </w:r>
      <w:r w:rsidRPr="00386144">
        <w:rPr>
          <w:snapToGrid w:val="0"/>
          <w:color w:val="000000" w:themeColor="text1"/>
          <w:sz w:val="24"/>
          <w:szCs w:val="24"/>
        </w:rPr>
        <w:t>Nomas objektā</w:t>
      </w:r>
      <w:r w:rsidRPr="00386144">
        <w:rPr>
          <w:snapToGrid w:val="0"/>
          <w:sz w:val="24"/>
          <w:szCs w:val="24"/>
        </w:rPr>
        <w:t xml:space="preserve">, tostarp </w:t>
      </w:r>
      <w:r w:rsidRPr="00386144">
        <w:rPr>
          <w:sz w:val="24"/>
          <w:szCs w:val="24"/>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386144">
        <w:rPr>
          <w:color w:val="000000" w:themeColor="text1"/>
          <w:sz w:val="24"/>
          <w:szCs w:val="24"/>
        </w:rPr>
        <w:t>;</w:t>
      </w:r>
    </w:p>
    <w:p w14:paraId="3452C50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 xml:space="preserve">par avārijas situācijām nekavējoties paziņot organizācijām, kas nodrošina attiecīgo komunikāciju, </w:t>
      </w:r>
      <w:proofErr w:type="spellStart"/>
      <w:r w:rsidRPr="00386144">
        <w:rPr>
          <w:snapToGrid w:val="0"/>
          <w:color w:val="000000" w:themeColor="text1"/>
          <w:sz w:val="24"/>
          <w:szCs w:val="24"/>
        </w:rPr>
        <w:t>inženiersistēmu</w:t>
      </w:r>
      <w:proofErr w:type="spellEnd"/>
      <w:r w:rsidRPr="00386144">
        <w:rPr>
          <w:snapToGrid w:val="0"/>
          <w:color w:val="000000" w:themeColor="text1"/>
          <w:sz w:val="24"/>
          <w:szCs w:val="24"/>
        </w:rPr>
        <w:t xml:space="preserve"> apkalpi, veikt nepieciešamos pasākumus avārijas likvidēšanai un informēt Iznomātāju;</w:t>
      </w:r>
    </w:p>
    <w:p w14:paraId="665E157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426AEB6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sz w:val="24"/>
          <w:szCs w:val="24"/>
        </w:rPr>
        <w:t xml:space="preserve">nekavējoties </w:t>
      </w:r>
      <w:sdt>
        <w:sdtPr>
          <w:rPr>
            <w:sz w:val="24"/>
            <w:szCs w:val="24"/>
          </w:rPr>
          <w:tag w:val="goog_rdk_19"/>
          <w:id w:val="1093670310"/>
        </w:sdtPr>
        <w:sdtContent>
          <w:r w:rsidRPr="00386144">
            <w:rPr>
              <w:sz w:val="24"/>
              <w:szCs w:val="24"/>
            </w:rPr>
            <w:t xml:space="preserve">rakstiski </w:t>
          </w:r>
        </w:sdtContent>
      </w:sdt>
      <w:r w:rsidRPr="00386144">
        <w:rPr>
          <w:color w:val="000000"/>
          <w:sz w:val="24"/>
          <w:szCs w:val="24"/>
        </w:rPr>
        <w:t>paziņot Iznomātājam par bojājumiem Nomas objektā, kas var izraisīt, vai ir izraisījuši avārijas situāciju;</w:t>
      </w:r>
    </w:p>
    <w:p w14:paraId="1AD5681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08082C5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ievērot zemesgrāmatā reģistrētās lietu tiesības, kas apgrūtina Nomas objektu. Nomniekam</w:t>
      </w:r>
      <w:r w:rsidRPr="00386144">
        <w:rPr>
          <w:i/>
          <w:sz w:val="24"/>
          <w:szCs w:val="24"/>
        </w:rPr>
        <w:t xml:space="preserve"> </w:t>
      </w:r>
      <w:r w:rsidRPr="00386144">
        <w:rPr>
          <w:sz w:val="24"/>
          <w:szCs w:val="24"/>
        </w:rPr>
        <w:t>ir pienākums ievērot Nomas objekta 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3C9A5049"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w:t>
      </w:r>
      <w:r w:rsidRPr="00386144">
        <w:rPr>
          <w:sz w:val="24"/>
          <w:szCs w:val="24"/>
        </w:rPr>
        <w:lastRenderedPageBreak/>
        <w:t>objektā esošajiem vai trešajām personām piederošajiem inženiertehniskās apgādes tīkliem un citiem tehnoloģiskajiem aprīkojumiem;</w:t>
      </w:r>
    </w:p>
    <w:p w14:paraId="0706E753"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patstāvīgi iegūt visus nepieciešamos saskaņojumus, atļaujas un citus nepieciešamos dokumentus, ievērojot Līguma 2.4.punktu;</w:t>
      </w:r>
    </w:p>
    <w:p w14:paraId="2EE516B9"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patstāvīgi par saviem līdzekļiem veikt Ēkas pielāgošanu, tai skaitā arī papildus iekšējo inženierkomunikāciju un cita veida </w:t>
      </w:r>
      <w:proofErr w:type="spellStart"/>
      <w:r w:rsidRPr="00386144">
        <w:rPr>
          <w:sz w:val="24"/>
          <w:szCs w:val="24"/>
        </w:rPr>
        <w:t>inženiersistēmu</w:t>
      </w:r>
      <w:proofErr w:type="spellEnd"/>
      <w:r w:rsidRPr="00386144">
        <w:rPr>
          <w:sz w:val="24"/>
          <w:szCs w:val="24"/>
        </w:rPr>
        <w:t xml:space="preserve"> izbūvi, ja tāda ir nepieciešama, ievērojot Līguma 2.5.punktu;</w:t>
      </w:r>
    </w:p>
    <w:p w14:paraId="25A57A32" w14:textId="77777777" w:rsidR="00E447A5" w:rsidRPr="00386144" w:rsidRDefault="00E447A5" w:rsidP="00E447A5">
      <w:pPr>
        <w:pStyle w:val="Sarakstarindkopa"/>
        <w:widowControl w:val="0"/>
        <w:numPr>
          <w:ilvl w:val="2"/>
          <w:numId w:val="1"/>
        </w:numPr>
        <w:tabs>
          <w:tab w:val="left" w:pos="1276"/>
        </w:tabs>
        <w:ind w:left="1276" w:hanging="709"/>
        <w:jc w:val="both"/>
        <w:rPr>
          <w:color w:val="000000" w:themeColor="text1"/>
          <w:sz w:val="24"/>
          <w:szCs w:val="24"/>
        </w:rPr>
      </w:pPr>
      <w:r w:rsidRPr="00386144">
        <w:rPr>
          <w:color w:val="000000" w:themeColor="text1"/>
          <w:sz w:val="24"/>
          <w:szCs w:val="24"/>
        </w:rPr>
        <w:t xml:space="preserve">veikt Līguma 1.1.1. punktā norādīto ēku </w:t>
      </w:r>
      <w:r w:rsidRPr="00386144">
        <w:rPr>
          <w:sz w:val="24"/>
          <w:szCs w:val="24"/>
        </w:rPr>
        <w:t>visu veidu risku (ieskaitot civiltiesisko)</w:t>
      </w:r>
      <w:r w:rsidRPr="00386144" w:rsidDel="7E82B4A8">
        <w:rPr>
          <w:sz w:val="24"/>
          <w:szCs w:val="24"/>
        </w:rPr>
        <w:t xml:space="preserve"> apdrošināšanu</w:t>
      </w:r>
      <w:r w:rsidRPr="00386144">
        <w:rPr>
          <w:sz w:val="24"/>
          <w:szCs w:val="24"/>
        </w:rPr>
        <w:t>. Iestājoties apdrošināšanas gadījumam, Nomnieks apņemas 30 (trīsdesmit) dienu laikā samaksāt Iznomātājam starpību starp radītiem zaudējumiem un apdrošināšanas kompānijas izmaksāto summu.</w:t>
      </w:r>
      <w:r w:rsidRPr="00386144">
        <w:rPr>
          <w:color w:val="000000" w:themeColor="text1"/>
          <w:sz w:val="24"/>
          <w:szCs w:val="24"/>
        </w:rPr>
        <w:t xml:space="preserve"> </w:t>
      </w:r>
    </w:p>
    <w:p w14:paraId="1AB2E2FE" w14:textId="77777777" w:rsidR="00E447A5" w:rsidRPr="00386144" w:rsidRDefault="00E447A5" w:rsidP="00E447A5">
      <w:pPr>
        <w:pStyle w:val="Sarakstarindkopa"/>
        <w:widowControl w:val="0"/>
        <w:numPr>
          <w:ilvl w:val="2"/>
          <w:numId w:val="1"/>
        </w:numPr>
        <w:tabs>
          <w:tab w:val="left" w:pos="1276"/>
        </w:tabs>
        <w:ind w:left="1276" w:hanging="709"/>
        <w:jc w:val="both"/>
        <w:rPr>
          <w:color w:val="000000" w:themeColor="text1"/>
          <w:sz w:val="24"/>
          <w:szCs w:val="24"/>
        </w:rPr>
      </w:pPr>
      <w:r w:rsidRPr="00386144">
        <w:rPr>
          <w:color w:val="000000" w:themeColor="text1"/>
          <w:sz w:val="24"/>
          <w:szCs w:val="24"/>
        </w:rPr>
        <w:t xml:space="preserve">par saviem līdzekļiem veikt iznomātās teritorijas (ceļi, laukumi, zaļā zona) ikdienas uzturēšanas darbus (piemēram: kaisīšana ar </w:t>
      </w:r>
      <w:proofErr w:type="spellStart"/>
      <w:r w:rsidRPr="00386144">
        <w:rPr>
          <w:color w:val="000000" w:themeColor="text1"/>
          <w:sz w:val="24"/>
          <w:szCs w:val="24"/>
        </w:rPr>
        <w:t>pretslīdes</w:t>
      </w:r>
      <w:proofErr w:type="spellEnd"/>
      <w:r w:rsidRPr="00386144">
        <w:rPr>
          <w:color w:val="000000" w:themeColor="text1"/>
          <w:sz w:val="24"/>
          <w:szCs w:val="24"/>
        </w:rPr>
        <w:t xml:space="preserve"> materiālu, sniega tīrīšana, grāvju/zālāja pļaušana ne mazāk kā 2x sezonā);</w:t>
      </w:r>
    </w:p>
    <w:p w14:paraId="2E7A56A7"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nekavējoties novērst savas darbības vai bezdarbības dēļ radīto Līguma nosacījumu pārkāpumu sekas un atlīdzināt radītos zaudējumus;</w:t>
      </w:r>
    </w:p>
    <w:p w14:paraId="265B034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 xml:space="preserve">ne vēlāk kā nākamajā darba dienā pēc tam, kad Nomniekam ir tapis zināms, rakstiski informēt Iznomātāju par to, ka Nomniekam ir </w:t>
      </w:r>
      <w:r w:rsidRPr="00386144">
        <w:rPr>
          <w:sz w:val="24"/>
          <w:szCs w:val="24"/>
        </w:rPr>
        <w:t>noteiktas starptautiskās vai nacionālās sankcijas vai būtiskas finanšu un kapitāla tirgus intereses ietekmējošas Eiropas Savienības vai Ziemeļatlantijas līguma organizācijas dalībvalsts noteiktās sankcijas</w:t>
      </w:r>
      <w:r w:rsidRPr="00386144">
        <w:rPr>
          <w:snapToGrid w:val="0"/>
          <w:color w:val="000000" w:themeColor="text1"/>
          <w:sz w:val="24"/>
          <w:szCs w:val="24"/>
        </w:rPr>
        <w:t>.</w:t>
      </w:r>
    </w:p>
    <w:p w14:paraId="0C9AC1D9"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z w:val="24"/>
          <w:szCs w:val="24"/>
        </w:rPr>
        <w:t xml:space="preserve">Nomnieks nesaņem nekādu atlīdzību no Iznomātāja par Nomas objektā veiktajiem ieguldījumiem un izdevumiem (ne nepieciešamajiem, ne derīgajiem, ne greznuma izdevumiem), tie ir neatņemama Nomas objekta sastāvdaļa un ir uzskatāmi par Iznomātāja īpašumu. </w:t>
      </w:r>
    </w:p>
    <w:p w14:paraId="280B54A3" w14:textId="77777777" w:rsidR="00E447A5" w:rsidRPr="00386144" w:rsidRDefault="00E447A5" w:rsidP="00E447A5">
      <w:pPr>
        <w:pStyle w:val="Sarakstarindkopa"/>
        <w:widowControl w:val="0"/>
        <w:tabs>
          <w:tab w:val="left" w:pos="567"/>
        </w:tabs>
        <w:snapToGrid w:val="0"/>
        <w:ind w:left="567"/>
        <w:jc w:val="both"/>
        <w:rPr>
          <w:sz w:val="24"/>
          <w:szCs w:val="24"/>
        </w:rPr>
      </w:pPr>
    </w:p>
    <w:p w14:paraId="55BAAA89" w14:textId="77777777" w:rsidR="00E447A5" w:rsidRPr="00386144" w:rsidRDefault="00E447A5" w:rsidP="00E447A5">
      <w:pPr>
        <w:pStyle w:val="Sarakstarindkopa"/>
        <w:widowControl w:val="0"/>
        <w:numPr>
          <w:ilvl w:val="0"/>
          <w:numId w:val="1"/>
        </w:numPr>
        <w:tabs>
          <w:tab w:val="left" w:pos="284"/>
        </w:tabs>
        <w:snapToGrid w:val="0"/>
        <w:ind w:left="284" w:hanging="284"/>
        <w:contextualSpacing w:val="0"/>
        <w:jc w:val="center"/>
        <w:rPr>
          <w:b/>
          <w:caps/>
          <w:snapToGrid w:val="0"/>
          <w:color w:val="000000" w:themeColor="text1"/>
          <w:sz w:val="24"/>
          <w:szCs w:val="24"/>
        </w:rPr>
      </w:pPr>
      <w:r w:rsidRPr="00386144">
        <w:rPr>
          <w:b/>
          <w:caps/>
          <w:snapToGrid w:val="0"/>
          <w:color w:val="000000" w:themeColor="text1"/>
          <w:sz w:val="24"/>
          <w:szCs w:val="24"/>
        </w:rPr>
        <w:t>IZNOMĀTĀJA TIES</w:t>
      </w:r>
      <w:r w:rsidRPr="00386144">
        <w:rPr>
          <w:b/>
          <w:snapToGrid w:val="0"/>
          <w:color w:val="000000" w:themeColor="text1"/>
          <w:sz w:val="24"/>
          <w:szCs w:val="24"/>
        </w:rPr>
        <w:t>Ī</w:t>
      </w:r>
      <w:r w:rsidRPr="00386144">
        <w:rPr>
          <w:b/>
          <w:caps/>
          <w:snapToGrid w:val="0"/>
          <w:color w:val="000000" w:themeColor="text1"/>
          <w:sz w:val="24"/>
          <w:szCs w:val="24"/>
        </w:rPr>
        <w:t>BAS UN PIENĀKUMI</w:t>
      </w:r>
    </w:p>
    <w:p w14:paraId="752D21E2"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napToGrid w:val="0"/>
          <w:color w:val="000000" w:themeColor="text1"/>
          <w:sz w:val="24"/>
          <w:szCs w:val="24"/>
        </w:rPr>
        <w:t>Iznomātājs ir tiesīgs:</w:t>
      </w:r>
    </w:p>
    <w:p w14:paraId="5F79CC51"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pieprasīt no Nomnieka Līgumā noteikto maksājumu savlaicīgu samaksu;</w:t>
      </w:r>
    </w:p>
    <w:p w14:paraId="5EA02AF2"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kontrolēt Nomas objekta izmantošanu atbilstoši Līguma noteikumiem;</w:t>
      </w:r>
    </w:p>
    <w:p w14:paraId="419C78DB"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 xml:space="preserve">sniegt par </w:t>
      </w:r>
      <w:r w:rsidRPr="00386144">
        <w:rPr>
          <w:snapToGrid w:val="0"/>
          <w:color w:val="000000" w:themeColor="text1"/>
          <w:sz w:val="24"/>
          <w:szCs w:val="24"/>
        </w:rPr>
        <w:t>Nomnieku</w:t>
      </w:r>
      <w:r w:rsidRPr="00386144">
        <w:rPr>
          <w:color w:val="000000" w:themeColor="text1"/>
          <w:sz w:val="24"/>
          <w:szCs w:val="24"/>
        </w:rPr>
        <w:t xml:space="preserve"> informāciju un nodot parādu piedziņu trešajām personām gadījumā, ja tiek kavēti Līgumā noteiktie maksājuma termiņi</w:t>
      </w:r>
      <w:r w:rsidRPr="00386144">
        <w:rPr>
          <w:snapToGrid w:val="0"/>
          <w:color w:val="000000" w:themeColor="text1"/>
          <w:sz w:val="24"/>
          <w:szCs w:val="24"/>
        </w:rPr>
        <w:t>;</w:t>
      </w:r>
    </w:p>
    <w:p w14:paraId="2AD53576"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Nomnieka pārstāvja klātbūtnē, veikt Nomas objekta apsekošanu</w:t>
      </w:r>
      <w:r w:rsidRPr="00386144">
        <w:rPr>
          <w:sz w:val="24"/>
          <w:szCs w:val="24"/>
        </w:rPr>
        <w:t xml:space="preserve"> ne retāk kā vienu reizi gadā</w:t>
      </w:r>
      <w:r w:rsidRPr="00386144">
        <w:rPr>
          <w:color w:val="000000" w:themeColor="text1"/>
          <w:sz w:val="24"/>
          <w:szCs w:val="24"/>
        </w:rPr>
        <w:t>, iepriekš par to informējot Nomnieku, un</w:t>
      </w:r>
      <w:r w:rsidRPr="00386144">
        <w:rPr>
          <w:snapToGrid w:val="0"/>
          <w:color w:val="000000" w:themeColor="text1"/>
          <w:sz w:val="24"/>
          <w:szCs w:val="24"/>
        </w:rPr>
        <w:t xml:space="preserve">, </w:t>
      </w:r>
      <w:r w:rsidRPr="00386144">
        <w:rPr>
          <w:sz w:val="24"/>
          <w:szCs w:val="24"/>
        </w:rPr>
        <w:t xml:space="preserve">ja apsekošanas rezultātā tiek konstatēti Nomas objekta bojājumi, par tiem nekavējoties sastādīt aktu un veikt </w:t>
      </w:r>
      <w:proofErr w:type="spellStart"/>
      <w:r w:rsidRPr="00386144">
        <w:rPr>
          <w:sz w:val="24"/>
          <w:szCs w:val="24"/>
        </w:rPr>
        <w:t>fotofiksāciju</w:t>
      </w:r>
      <w:proofErr w:type="spellEnd"/>
      <w:r w:rsidRPr="00386144">
        <w:rPr>
          <w:sz w:val="24"/>
          <w:szCs w:val="24"/>
        </w:rPr>
        <w:t>.</w:t>
      </w:r>
    </w:p>
    <w:p w14:paraId="5070C9C8"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11F9D64D" w14:textId="77777777" w:rsidR="00E447A5" w:rsidRPr="00386144" w:rsidRDefault="00E447A5" w:rsidP="00E447A5">
      <w:pPr>
        <w:widowControl w:val="0"/>
        <w:numPr>
          <w:ilvl w:val="1"/>
          <w:numId w:val="1"/>
        </w:numPr>
        <w:tabs>
          <w:tab w:val="left" w:pos="567"/>
        </w:tabs>
        <w:snapToGrid w:val="0"/>
        <w:ind w:left="567" w:hanging="567"/>
        <w:jc w:val="both"/>
        <w:rPr>
          <w:snapToGrid w:val="0"/>
          <w:color w:val="000000" w:themeColor="text1"/>
          <w:sz w:val="24"/>
          <w:szCs w:val="24"/>
        </w:rPr>
      </w:pPr>
      <w:r w:rsidRPr="00386144">
        <w:rPr>
          <w:snapToGrid w:val="0"/>
          <w:color w:val="000000" w:themeColor="text1"/>
          <w:sz w:val="24"/>
          <w:szCs w:val="24"/>
        </w:rPr>
        <w:t xml:space="preserve">Iznomātājs apņemas: </w:t>
      </w:r>
    </w:p>
    <w:p w14:paraId="389EF6E1"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 xml:space="preserve">netraucēt </w:t>
      </w:r>
      <w:r w:rsidRPr="00386144">
        <w:rPr>
          <w:snapToGrid w:val="0"/>
          <w:color w:val="000000" w:themeColor="text1"/>
          <w:sz w:val="24"/>
          <w:szCs w:val="24"/>
        </w:rPr>
        <w:t>Nomniekam</w:t>
      </w:r>
      <w:r w:rsidRPr="00386144">
        <w:rPr>
          <w:color w:val="000000" w:themeColor="text1"/>
          <w:sz w:val="24"/>
          <w:szCs w:val="24"/>
        </w:rPr>
        <w:t xml:space="preserve"> atbilstoši normatīvo aktu prasībām un Līguma noteikumiem izmantot Nomas objektu Līguma darbības laikā</w:t>
      </w:r>
      <w:r w:rsidRPr="00386144">
        <w:rPr>
          <w:snapToGrid w:val="0"/>
          <w:color w:val="000000" w:themeColor="text1"/>
          <w:sz w:val="24"/>
          <w:szCs w:val="24"/>
        </w:rPr>
        <w:t xml:space="preserve"> </w:t>
      </w:r>
      <w:r w:rsidRPr="00386144">
        <w:rPr>
          <w:sz w:val="24"/>
          <w:szCs w:val="24"/>
        </w:rPr>
        <w:t>bez jebkāda nepamatota pārtraukuma vai traucējuma no Iznomātāja</w:t>
      </w:r>
      <w:r w:rsidRPr="00386144">
        <w:rPr>
          <w:i/>
          <w:sz w:val="24"/>
          <w:szCs w:val="24"/>
        </w:rPr>
        <w:t xml:space="preserve"> </w:t>
      </w:r>
      <w:r w:rsidRPr="00386144">
        <w:rPr>
          <w:sz w:val="24"/>
          <w:szCs w:val="24"/>
        </w:rPr>
        <w:t>puses</w:t>
      </w:r>
      <w:r w:rsidRPr="00386144">
        <w:rPr>
          <w:color w:val="000000" w:themeColor="text1"/>
          <w:sz w:val="24"/>
          <w:szCs w:val="24"/>
        </w:rPr>
        <w:t>;</w:t>
      </w:r>
    </w:p>
    <w:p w14:paraId="4571E457"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pieņemt Nomas maksu saskaņā ar Līgumu;</w:t>
      </w:r>
    </w:p>
    <w:p w14:paraId="3D51A5D6" w14:textId="6C23811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z w:val="24"/>
          <w:szCs w:val="24"/>
        </w:rPr>
        <w:t xml:space="preserve">novērst konstatētos Ēkas un </w:t>
      </w:r>
      <w:r w:rsidR="006D0CFA">
        <w:rPr>
          <w:sz w:val="24"/>
          <w:szCs w:val="24"/>
        </w:rPr>
        <w:t>i</w:t>
      </w:r>
      <w:r w:rsidRPr="00386144">
        <w:rPr>
          <w:sz w:val="24"/>
          <w:szCs w:val="24"/>
        </w:rPr>
        <w:t>nženierbūvju būvniecības defektus. Ja Nomnieks konstatē Ēkas un inženierbūvju būvniecības defektus, tad par to rakstveidā paziņo Iznomātājam</w:t>
      </w:r>
      <w:r w:rsidRPr="00386144">
        <w:rPr>
          <w:snapToGrid w:val="0"/>
          <w:color w:val="000000" w:themeColor="text1"/>
          <w:sz w:val="24"/>
          <w:szCs w:val="24"/>
        </w:rPr>
        <w:t>.</w:t>
      </w:r>
    </w:p>
    <w:p w14:paraId="0053E07B" w14:textId="77777777" w:rsidR="00E447A5" w:rsidRPr="00386144" w:rsidRDefault="00E447A5" w:rsidP="00E447A5">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themeColor="text1"/>
          <w:sz w:val="24"/>
          <w:szCs w:val="24"/>
        </w:rPr>
      </w:pPr>
    </w:p>
    <w:p w14:paraId="2CD78B14" w14:textId="77777777" w:rsidR="00E447A5" w:rsidRPr="00386144" w:rsidRDefault="00E447A5" w:rsidP="00E447A5">
      <w:pPr>
        <w:pStyle w:val="Sarakstarindkopa"/>
        <w:numPr>
          <w:ilvl w:val="0"/>
          <w:numId w:val="1"/>
        </w:numPr>
        <w:pBdr>
          <w:top w:val="nil"/>
          <w:left w:val="nil"/>
          <w:bottom w:val="nil"/>
          <w:right w:val="nil"/>
          <w:between w:val="nil"/>
        </w:pBdr>
        <w:tabs>
          <w:tab w:val="left" w:pos="284"/>
        </w:tabs>
        <w:ind w:left="284" w:hanging="284"/>
        <w:contextualSpacing w:val="0"/>
        <w:jc w:val="center"/>
        <w:rPr>
          <w:b/>
          <w:color w:val="000000"/>
          <w:sz w:val="24"/>
          <w:szCs w:val="24"/>
        </w:rPr>
      </w:pPr>
      <w:r w:rsidRPr="00386144">
        <w:rPr>
          <w:b/>
          <w:color w:val="000000"/>
          <w:sz w:val="24"/>
          <w:szCs w:val="24"/>
        </w:rPr>
        <w:t>LĪGUMA IZBEIGŠANA</w:t>
      </w:r>
    </w:p>
    <w:p w14:paraId="63FF412D"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b/>
          <w:color w:val="000000"/>
          <w:sz w:val="24"/>
          <w:szCs w:val="24"/>
        </w:rPr>
      </w:pPr>
      <w:r w:rsidRPr="00386144">
        <w:rPr>
          <w:sz w:val="24"/>
          <w:szCs w:val="24"/>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52744B71"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567"/>
          <w:tab w:val="left" w:pos="1276"/>
        </w:tabs>
        <w:ind w:left="1276" w:hanging="709"/>
        <w:contextualSpacing w:val="0"/>
        <w:rPr>
          <w:color w:val="000000"/>
          <w:sz w:val="24"/>
          <w:szCs w:val="24"/>
        </w:rPr>
      </w:pPr>
      <w:r w:rsidRPr="00386144">
        <w:rPr>
          <w:color w:val="000000"/>
          <w:sz w:val="24"/>
          <w:szCs w:val="24"/>
        </w:rPr>
        <w:t>Nomnieka darbības vai bezdarbības dēļ tiek bojāts Nomas objekts;</w:t>
      </w:r>
    </w:p>
    <w:p w14:paraId="527EFDB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6CD7991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 xml:space="preserve">Nomniekam ar tiesas spriedumu ir pasludināts maksātnespējas process, ar tiesas spriedumu tiek īstenots tiesiskās aizsardzības process vai ar tiesas lēmumu tiek īstenots </w:t>
      </w:r>
      <w:proofErr w:type="spellStart"/>
      <w:r w:rsidRPr="00386144">
        <w:rPr>
          <w:sz w:val="24"/>
          <w:szCs w:val="24"/>
        </w:rPr>
        <w:t>ārpustiesas</w:t>
      </w:r>
      <w:proofErr w:type="spellEnd"/>
      <w:r w:rsidRPr="00386144">
        <w:rPr>
          <w:sz w:val="24"/>
          <w:szCs w:val="24"/>
        </w:rPr>
        <w:t xml:space="preserve"> tiesiskās aizsardzības process; </w:t>
      </w:r>
    </w:p>
    <w:p w14:paraId="2618D1C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ir apturēta vai izbeigta Nomnieka saimnieciskā darbība;</w:t>
      </w:r>
    </w:p>
    <w:p w14:paraId="2133E78E"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Nomniekam ir uzsākts likvidācijas process;</w:t>
      </w:r>
    </w:p>
    <w:p w14:paraId="5F46F18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nepilda kādu no Līguma 5.2.4. vai 5.2.5. punktā minētajiem pienākumiem;</w:t>
      </w:r>
    </w:p>
    <w:p w14:paraId="3FAC91B3" w14:textId="7D9D6926"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pastāv pamatots risks, ka Nomnieks</w:t>
      </w:r>
      <w:r w:rsidRPr="00386144">
        <w:rPr>
          <w:i/>
          <w:sz w:val="24"/>
          <w:szCs w:val="24"/>
        </w:rPr>
        <w:t xml:space="preserve"> </w:t>
      </w:r>
      <w:r w:rsidRPr="00386144">
        <w:rPr>
          <w:sz w:val="24"/>
          <w:szCs w:val="24"/>
        </w:rPr>
        <w:t>nenodrošinās Iznomātāja</w:t>
      </w:r>
      <w:r w:rsidRPr="00386144">
        <w:rPr>
          <w:i/>
          <w:sz w:val="24"/>
          <w:szCs w:val="24"/>
        </w:rPr>
        <w:t xml:space="preserve"> </w:t>
      </w:r>
      <w:r w:rsidRPr="00386144">
        <w:rPr>
          <w:sz w:val="24"/>
          <w:szCs w:val="24"/>
        </w:rPr>
        <w:t xml:space="preserve">īstenotā </w:t>
      </w:r>
      <w:r w:rsidR="00AA6E2A">
        <w:rPr>
          <w:sz w:val="24"/>
          <w:szCs w:val="24"/>
        </w:rPr>
        <w:t>P</w:t>
      </w:r>
      <w:r w:rsidRPr="00386144">
        <w:rPr>
          <w:sz w:val="24"/>
          <w:szCs w:val="24"/>
        </w:rPr>
        <w:t xml:space="preserve">rojekta rezultatīvo rādītāju sasniegšanu; </w:t>
      </w:r>
    </w:p>
    <w:p w14:paraId="5A5E48B5"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jc w:val="both"/>
        <w:rPr>
          <w:sz w:val="24"/>
          <w:szCs w:val="24"/>
        </w:rPr>
      </w:pPr>
      <w:r w:rsidRPr="00386144">
        <w:rPr>
          <w:color w:val="000000"/>
          <w:sz w:val="24"/>
          <w:szCs w:val="24"/>
        </w:rPr>
        <w:t>Nomas objekts tiek nodots apakšnomā;</w:t>
      </w:r>
    </w:p>
    <w:p w14:paraId="6E1828EF"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izmanto Nomas objektu citiem mērķiem nekā noteikts Līguma 2.3.punktā;</w:t>
      </w:r>
    </w:p>
    <w:p w14:paraId="2FE74938"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veic patvaļīgu Nomas objekta vai tā daļas pārbūvi (pārplānošanu vai nojaukšanu, vai maina tā funkcionālo nozīmi) vai bojā to;</w:t>
      </w:r>
    </w:p>
    <w:p w14:paraId="56F0AE80"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ir saņemta informācija no kompetentas institūcijas, ka Nomas objekts tiek ekspluatēts neatbilstoši normatīvo aktu prasībām;</w:t>
      </w:r>
    </w:p>
    <w:p w14:paraId="6A635770"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001E55F5"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 xml:space="preserve">Nomnieks nepilda Līgumā noteiktos pienākumus vai tiek pārkāpti citi Līguma noteikumi. </w:t>
      </w:r>
    </w:p>
    <w:p w14:paraId="26D44B8E"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Līgums var tikt izbeigts pirms termiņa, Pusēm vienojoties.</w:t>
      </w:r>
    </w:p>
    <w:p w14:paraId="39635F3A"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napToGrid w:val="0"/>
          <w:color w:val="000000" w:themeColor="text1"/>
          <w:sz w:val="24"/>
          <w:szCs w:val="24"/>
        </w:rPr>
        <w:t xml:space="preserve">Nomnieks var atteikties no Nomas objekta lietošanas, vienpusēji atkāpjoties no Līguma, vismaz 3 (trīs) mēnešus iepriekš rakstiski par to paziņojot Iznomātājam, </w:t>
      </w:r>
      <w:r w:rsidRPr="00386144">
        <w:rPr>
          <w:sz w:val="24"/>
          <w:szCs w:val="24"/>
        </w:rPr>
        <w:t xml:space="preserve">taču jebkurā gadījumā ne agrāk kā pēc Līguma 2.6. punktā noteikto sasniedzamo rādītāju izpildīšanas. Šādā gadījumā Iznomātājam nav pienākuma atlīdzināt Nomniekam zaudējumus un izdevumus (arī ieguldījumus), kā arī Nomniekam nav tiesību prasīt arī uz priekšu samaksātās nomas maksas atdošanu. </w:t>
      </w:r>
    </w:p>
    <w:p w14:paraId="344917BA"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Līguma izbeigšana pirms termiņa neatbrīvo Nomnieku no pienākuma izpildīt maksājumu saistības, kuras viņš uzņēmies saskaņā ar Līgumu.</w:t>
      </w:r>
    </w:p>
    <w:p w14:paraId="7320045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Līguma termiņam beidzoties vai jebkuros citos Līguma izbeigšanas gadījumos Nomniekam jāatbrīvo Nomas objekts un Līguma izbeigšanās dienā tas jānodod Iznomātājam ar nodošanas – pieņemšanas aktu, izpildot šādus pienākumus:</w:t>
      </w:r>
    </w:p>
    <w:p w14:paraId="2E54AD7E"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atstāt Nomas objekta telpas un teritoriju tīru;</w:t>
      </w:r>
    </w:p>
    <w:p w14:paraId="019093B8"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atbrīvot Nomas objektu no Iznomātājam piederošām mantām un iekārtām;</w:t>
      </w:r>
    </w:p>
    <w:p w14:paraId="227F9E4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14E72E7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noņemt visas piestiprinātās zīmes, plakātus no Nomas objekta telpu iekšpuses un </w:t>
      </w:r>
      <w:r w:rsidRPr="00386144">
        <w:rPr>
          <w:color w:val="000000"/>
          <w:sz w:val="24"/>
          <w:szCs w:val="24"/>
        </w:rPr>
        <w:lastRenderedPageBreak/>
        <w:t xml:space="preserve">ārpuses, atjaunot tās vietas, kur tās bijušas piestiprinātas; </w:t>
      </w:r>
    </w:p>
    <w:p w14:paraId="03EE13BD"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novērst visus bojājumus Nomas objektā, kas radušies tā atbrīvošanas rezultātā. </w:t>
      </w:r>
    </w:p>
    <w:p w14:paraId="5F77F198"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Nomas objekta neatbrīvošanas gadījumā nākamajā dienā pēc Līguma izbeigšanās Iznomātājs ir tiesīgs brīvi iekļūt iznomātajā Nomas objektā.</w:t>
      </w:r>
    </w:p>
    <w:p w14:paraId="177C31B2"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z w:val="24"/>
          <w:szCs w:val="24"/>
        </w:rPr>
        <w:t xml:space="preserve">Gadījumā, ja Nomnieks pamet </w:t>
      </w:r>
      <w:r w:rsidRPr="00386144">
        <w:rPr>
          <w:color w:val="000000"/>
          <w:sz w:val="24"/>
          <w:szCs w:val="24"/>
        </w:rPr>
        <w:t>Nomas objekt</w:t>
      </w:r>
      <w:r w:rsidRPr="00386144">
        <w:rPr>
          <w:sz w:val="24"/>
          <w:szCs w:val="24"/>
        </w:rPr>
        <w:t xml:space="preserve">u bez tā nodošanas Iznomātājam Līguma 7.5. punktā noteiktajā kārtībā, visas Iznomātāja pretenzijas par Līgumā noteikto saistību izpildi un </w:t>
      </w:r>
      <w:r w:rsidRPr="00386144">
        <w:rPr>
          <w:color w:val="000000"/>
          <w:sz w:val="24"/>
          <w:szCs w:val="24"/>
        </w:rPr>
        <w:t>Nomas objekta</w:t>
      </w:r>
      <w:r w:rsidRPr="00386144">
        <w:rPr>
          <w:sz w:val="24"/>
          <w:szCs w:val="24"/>
        </w:rPr>
        <w:t xml:space="preserve"> stāvokli, kuru Iznomātājs konstatē pēc tam, kad Nomnieks pametis </w:t>
      </w:r>
      <w:r w:rsidRPr="00386144">
        <w:rPr>
          <w:color w:val="000000"/>
          <w:sz w:val="24"/>
          <w:szCs w:val="24"/>
        </w:rPr>
        <w:t>Nomas objekt</w:t>
      </w:r>
      <w:r w:rsidRPr="00386144">
        <w:rPr>
          <w:sz w:val="24"/>
          <w:szCs w:val="24"/>
        </w:rPr>
        <w:t xml:space="preserve">u, ir uzskatāmas par pamatotām.  </w:t>
      </w:r>
    </w:p>
    <w:p w14:paraId="128B30D0"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 xml:space="preserve">Nomnieks, parakstot šo Līgumu, nepārprotami piekrīt, ka Nomnieka un trešo personu kustamā manta, kas atradīsies Nomas objektā nākamajā dienā pēc Līguma izbeigšanās, tiek atzīta par atmestu mantu un Iznomātājs </w:t>
      </w:r>
      <w:r w:rsidRPr="00386144">
        <w:rPr>
          <w:sz w:val="24"/>
          <w:szCs w:val="24"/>
        </w:rPr>
        <w:t>ir tiesīgs pārņemt to savā īpašumā un rīkoties ar to pēc saviem ieskatiem, tostarp pārdot.</w:t>
      </w:r>
    </w:p>
    <w:p w14:paraId="00DC696B"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z w:val="24"/>
          <w:szCs w:val="24"/>
        </w:rPr>
        <w:t xml:space="preserve">Līguma 7.5.punktā paredzēto pienākumu nepildīšanas gadījumā Nomnieks apņemas 10 (desmit) darba dienu laikā no rēķina saņemšanas segt Iznomātājam visa veida zaudējumus un izdevumus, kādi Iznomātājam radušies sakarā ar to. </w:t>
      </w:r>
    </w:p>
    <w:p w14:paraId="1588BD4A" w14:textId="77777777" w:rsidR="00E447A5" w:rsidRPr="00386144" w:rsidRDefault="00E447A5" w:rsidP="00FC3DC9">
      <w:pPr>
        <w:pBdr>
          <w:top w:val="nil"/>
          <w:left w:val="nil"/>
          <w:bottom w:val="nil"/>
          <w:right w:val="nil"/>
          <w:between w:val="nil"/>
        </w:pBdr>
        <w:tabs>
          <w:tab w:val="left" w:pos="567"/>
        </w:tabs>
        <w:jc w:val="both"/>
        <w:rPr>
          <w:b/>
          <w:sz w:val="24"/>
          <w:szCs w:val="24"/>
        </w:rPr>
      </w:pPr>
    </w:p>
    <w:p w14:paraId="39D28844" w14:textId="77777777" w:rsidR="00E447A5" w:rsidRPr="00386144" w:rsidRDefault="00E447A5" w:rsidP="00E447A5">
      <w:pPr>
        <w:pStyle w:val="Sarakstarindkopa"/>
        <w:numPr>
          <w:ilvl w:val="0"/>
          <w:numId w:val="1"/>
        </w:numPr>
        <w:pBdr>
          <w:top w:val="nil"/>
          <w:left w:val="nil"/>
          <w:bottom w:val="nil"/>
          <w:right w:val="nil"/>
          <w:between w:val="nil"/>
        </w:pBdr>
        <w:tabs>
          <w:tab w:val="left" w:pos="567"/>
        </w:tabs>
        <w:ind w:left="426" w:hanging="426"/>
        <w:contextualSpacing w:val="0"/>
        <w:jc w:val="center"/>
        <w:rPr>
          <w:b/>
          <w:color w:val="000000"/>
          <w:sz w:val="24"/>
          <w:szCs w:val="24"/>
        </w:rPr>
      </w:pPr>
      <w:r w:rsidRPr="00386144">
        <w:rPr>
          <w:b/>
          <w:color w:val="000000"/>
          <w:sz w:val="24"/>
          <w:szCs w:val="24"/>
        </w:rPr>
        <w:t>NEPĀRVARAMAS VARAS APSTĀKĻI</w:t>
      </w:r>
    </w:p>
    <w:p w14:paraId="5CC25E03"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279D739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5E68C4F8"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Ja nepārvaramas varas apstākļu rezultātā Puse nevar izpildīt no Līguma izrietošās saistības ilgāk kā 30 (trīsdesmit) kalendārās dienas pēc kārtas, tad Pusei ir tiesības izbeigt Līgumu, paziņojot par to otrai Pusei. </w:t>
      </w:r>
    </w:p>
    <w:p w14:paraId="745938C1" w14:textId="77777777" w:rsidR="00E447A5" w:rsidRPr="00386144" w:rsidRDefault="00E447A5" w:rsidP="00E447A5">
      <w:pPr>
        <w:pStyle w:val="Sarakstarindkopa"/>
        <w:pBdr>
          <w:top w:val="nil"/>
          <w:left w:val="nil"/>
          <w:bottom w:val="nil"/>
          <w:right w:val="nil"/>
          <w:between w:val="nil"/>
        </w:pBdr>
        <w:tabs>
          <w:tab w:val="left" w:pos="567"/>
        </w:tabs>
        <w:ind w:left="567"/>
        <w:jc w:val="both"/>
        <w:rPr>
          <w:color w:val="000000"/>
          <w:sz w:val="24"/>
          <w:szCs w:val="24"/>
        </w:rPr>
      </w:pPr>
    </w:p>
    <w:p w14:paraId="1DE33C13" w14:textId="77777777" w:rsidR="00E447A5" w:rsidRPr="00386144" w:rsidRDefault="00E447A5" w:rsidP="00E447A5">
      <w:pPr>
        <w:pStyle w:val="Sarakstarindkopa"/>
        <w:numPr>
          <w:ilvl w:val="0"/>
          <w:numId w:val="1"/>
        </w:numPr>
        <w:pBdr>
          <w:top w:val="nil"/>
          <w:left w:val="nil"/>
          <w:bottom w:val="nil"/>
          <w:right w:val="nil"/>
          <w:between w:val="nil"/>
        </w:pBdr>
        <w:tabs>
          <w:tab w:val="left" w:pos="426"/>
        </w:tabs>
        <w:ind w:left="426" w:hanging="426"/>
        <w:contextualSpacing w:val="0"/>
        <w:jc w:val="center"/>
        <w:rPr>
          <w:color w:val="000000"/>
          <w:sz w:val="24"/>
          <w:szCs w:val="24"/>
        </w:rPr>
      </w:pPr>
      <w:r w:rsidRPr="00386144">
        <w:rPr>
          <w:b/>
          <w:color w:val="000000"/>
          <w:sz w:val="24"/>
          <w:szCs w:val="24"/>
        </w:rPr>
        <w:t>STRĪDU ATRISINĀŠANA UN PUŠU ATBILDĪBA</w:t>
      </w:r>
    </w:p>
    <w:p w14:paraId="3184776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59ABC7A7"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Puses </w:t>
      </w:r>
      <w:r w:rsidRPr="00386144">
        <w:rPr>
          <w:color w:val="000000"/>
          <w:sz w:val="24"/>
          <w:szCs w:val="24"/>
        </w:rPr>
        <w:t xml:space="preserve">saskaņā ar normatīvo aktu prasībām savstarpēji ir materiāli </w:t>
      </w:r>
      <w:r w:rsidRPr="00386144">
        <w:rPr>
          <w:sz w:val="24"/>
          <w:szCs w:val="24"/>
        </w:rPr>
        <w:t xml:space="preserve">atbildīgas par Līguma saistību pārkāpšanu, </w:t>
      </w:r>
      <w:r w:rsidRPr="00386144">
        <w:rPr>
          <w:color w:val="000000"/>
          <w:sz w:val="24"/>
          <w:szCs w:val="24"/>
        </w:rPr>
        <w:t>kā arī par otrai Pusei radītajiem zaudējumiem.</w:t>
      </w:r>
    </w:p>
    <w:p w14:paraId="2E17362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Iznomātājs nav atbildīgs par Nomas objektā esošo Nomnieka vai trešo personu mantu, kā arī par </w:t>
      </w:r>
      <w:r w:rsidRPr="00386144">
        <w:rPr>
          <w:color w:val="000000"/>
          <w:sz w:val="24"/>
          <w:szCs w:val="24"/>
        </w:rPr>
        <w:t>ievainojumiem, kas radušies cilvēkiem</w:t>
      </w:r>
      <w:r w:rsidRPr="00386144">
        <w:rPr>
          <w:sz w:val="24"/>
          <w:szCs w:val="24"/>
        </w:rPr>
        <w:t xml:space="preserve"> Nomas objektā, </w:t>
      </w:r>
      <w:r w:rsidRPr="00386144">
        <w:rPr>
          <w:color w:val="000000"/>
          <w:sz w:val="24"/>
          <w:szCs w:val="24"/>
        </w:rPr>
        <w:t>Nomnieka vainas dēļ, šajā gadījumā visus zaudējumus trešajām personām atlīdzina Nomnieks.</w:t>
      </w:r>
    </w:p>
    <w:p w14:paraId="4B851989"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Ja kādu Nomnieka darbību rezultātā Iznomātājam tiek aprēķināta soda sankcijas, t.sk. saistītas ar neatbilstošu Nomas objekta izmantošanu, atbildība par šādām sankcijām pilnībā tiek uzlikta Nomniekam.</w:t>
      </w:r>
    </w:p>
    <w:p w14:paraId="4C316C6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Nomnieka pretlikumīgu darbību gadījumā par šādām darbībām atbild tikai Nomnieks.</w:t>
      </w:r>
    </w:p>
    <w:p w14:paraId="1F1921E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Iznomātājs neuzņemas atbildību par to, ja Nomnieks Nomas objektā nevarēs realizēt savu biznesa ieceri, un šajā sakarā Nomnieks uzņemas risku par visiem iespējamiem zaudējumiem. </w:t>
      </w:r>
    </w:p>
    <w:p w14:paraId="2237983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Puses nav tiesīgas izpaust citām personām otra Līdzēja konfidenciāla rakstura informāciju, kas nonākusi to rīcībā saistībā ar Līguma izpildi. Šis noteikums neattiecas uz </w:t>
      </w:r>
      <w:r w:rsidRPr="00386144">
        <w:rPr>
          <w:sz w:val="24"/>
          <w:szCs w:val="24"/>
        </w:rPr>
        <w:lastRenderedPageBreak/>
        <w:t>vispārpieejamas informācijas izpaušanu un gadījumiem, kad Pusēm normatīvajos aktos noteiktā kārtībā uzlikts pienākums sniegt pieprasīto informāciju.</w:t>
      </w:r>
    </w:p>
    <w:p w14:paraId="49D7D112" w14:textId="77777777" w:rsidR="00E447A5" w:rsidRPr="00386144" w:rsidRDefault="00E447A5" w:rsidP="00E447A5">
      <w:pPr>
        <w:pStyle w:val="Sarakstarindkopa"/>
        <w:pBdr>
          <w:top w:val="nil"/>
          <w:left w:val="nil"/>
          <w:bottom w:val="nil"/>
          <w:right w:val="nil"/>
          <w:between w:val="nil"/>
        </w:pBdr>
        <w:tabs>
          <w:tab w:val="left" w:pos="567"/>
        </w:tabs>
        <w:ind w:left="567"/>
        <w:jc w:val="both"/>
        <w:rPr>
          <w:color w:val="000000"/>
          <w:sz w:val="24"/>
          <w:szCs w:val="24"/>
        </w:rPr>
      </w:pPr>
    </w:p>
    <w:p w14:paraId="777C7DDF" w14:textId="77777777" w:rsidR="00E447A5" w:rsidRPr="00386144" w:rsidRDefault="00E447A5" w:rsidP="00E447A5">
      <w:pPr>
        <w:pStyle w:val="Sarakstarindkopa"/>
        <w:numPr>
          <w:ilvl w:val="0"/>
          <w:numId w:val="1"/>
        </w:numPr>
        <w:pBdr>
          <w:top w:val="nil"/>
          <w:left w:val="nil"/>
          <w:bottom w:val="nil"/>
          <w:right w:val="nil"/>
          <w:between w:val="nil"/>
        </w:pBdr>
        <w:tabs>
          <w:tab w:val="left" w:pos="426"/>
        </w:tabs>
        <w:contextualSpacing w:val="0"/>
        <w:jc w:val="center"/>
        <w:rPr>
          <w:color w:val="000000"/>
          <w:sz w:val="24"/>
          <w:szCs w:val="24"/>
        </w:rPr>
      </w:pPr>
      <w:r w:rsidRPr="00386144">
        <w:rPr>
          <w:b/>
          <w:color w:val="000000"/>
          <w:sz w:val="24"/>
          <w:szCs w:val="24"/>
        </w:rPr>
        <w:t>CITI NOTEIKUMI</w:t>
      </w:r>
    </w:p>
    <w:p w14:paraId="7DF5C82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590C489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Līgums ir saistošs Pušu tiesību un saistību pārņēmējiem.</w:t>
      </w:r>
    </w:p>
    <w:p w14:paraId="474AEE7A"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Ja kāds no Līguma noteikumiem zaudē juridisko spēku, tas neietekmē pārējo noteikumu un Līguma kopumā esamību.</w:t>
      </w:r>
    </w:p>
    <w:p w14:paraId="20AB9BA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Līgumā neregulētajām tiesiskajām attiecībām piemērojami normatīvie akti.</w:t>
      </w:r>
    </w:p>
    <w:p w14:paraId="7280487C"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Līguma noteikumus var grozīt, Pusēm rakstiski vienojoties. Gadījumos, kas paredzēti Līgumā, Līguma grozījumi notiek ar Puses vienpusēju paziņojumu. </w:t>
      </w:r>
    </w:p>
    <w:p w14:paraId="3E69BAED"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Par rekvizītu maiņu Nomniekam ir jāpaziņo Iznomātājam 5 (piecu) darba dienu laikā pēc veiktajām izmaiņām.</w:t>
      </w:r>
    </w:p>
    <w:p w14:paraId="7934F5EE"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Līguma izpildes uzraudzībai un kontrolei Puses pilnvaro šādas kontaktpersonas: </w:t>
      </w:r>
    </w:p>
    <w:p w14:paraId="7FCB9182" w14:textId="77777777" w:rsidR="00E447A5" w:rsidRPr="00386144" w:rsidRDefault="00E447A5" w:rsidP="00E447A5">
      <w:pPr>
        <w:pStyle w:val="Sarakstarindkopa"/>
        <w:numPr>
          <w:ilvl w:val="2"/>
          <w:numId w:val="1"/>
        </w:numPr>
        <w:pBdr>
          <w:top w:val="nil"/>
          <w:left w:val="nil"/>
          <w:bottom w:val="nil"/>
          <w:right w:val="nil"/>
          <w:between w:val="nil"/>
        </w:pBdr>
        <w:tabs>
          <w:tab w:val="left" w:pos="567"/>
        </w:tabs>
        <w:ind w:hanging="153"/>
        <w:contextualSpacing w:val="0"/>
        <w:jc w:val="both"/>
        <w:rPr>
          <w:color w:val="000000"/>
          <w:sz w:val="24"/>
          <w:szCs w:val="24"/>
        </w:rPr>
      </w:pPr>
      <w:r w:rsidRPr="00386144">
        <w:rPr>
          <w:color w:val="000000"/>
          <w:sz w:val="24"/>
          <w:szCs w:val="24"/>
        </w:rPr>
        <w:t xml:space="preserve">Iznomātāja kontaktpersona ir _______, tālrunis ________, e-pasts: ___________; </w:t>
      </w:r>
    </w:p>
    <w:p w14:paraId="3F9A37B7" w14:textId="77777777" w:rsidR="00E447A5" w:rsidRPr="00386144" w:rsidRDefault="00E447A5" w:rsidP="00E447A5">
      <w:pPr>
        <w:pStyle w:val="Sarakstarindkopa"/>
        <w:numPr>
          <w:ilvl w:val="2"/>
          <w:numId w:val="1"/>
        </w:numPr>
        <w:pBdr>
          <w:top w:val="nil"/>
          <w:left w:val="nil"/>
          <w:bottom w:val="nil"/>
          <w:right w:val="nil"/>
          <w:between w:val="nil"/>
        </w:pBdr>
        <w:tabs>
          <w:tab w:val="left" w:pos="567"/>
        </w:tabs>
        <w:ind w:hanging="153"/>
        <w:contextualSpacing w:val="0"/>
        <w:jc w:val="both"/>
        <w:rPr>
          <w:color w:val="000000"/>
          <w:sz w:val="24"/>
          <w:szCs w:val="24"/>
        </w:rPr>
      </w:pPr>
      <w:r w:rsidRPr="00386144">
        <w:rPr>
          <w:color w:val="000000"/>
          <w:sz w:val="24"/>
          <w:szCs w:val="24"/>
        </w:rPr>
        <w:t>Nomnieka kontaktpersona ir ________, tālrunis ________, e-pasts: ___________.</w:t>
      </w:r>
    </w:p>
    <w:p w14:paraId="1A583B54" w14:textId="45F66730" w:rsidR="00E447A5" w:rsidRPr="00CA6A1C"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sz w:val="24"/>
          <w:szCs w:val="24"/>
        </w:rPr>
      </w:pPr>
      <w:r w:rsidRPr="00CA6A1C">
        <w:rPr>
          <w:sz w:val="24"/>
          <w:szCs w:val="24"/>
        </w:rPr>
        <w:t>Līgums sastādīts un parakstīts 3 (trīs) eksemplāros uz __ lapām katrs, 2 (divi) Iznomātājam un 1 (viens) – Nomniekam. Visiem eksemplāriem ir vienāds juridisks spēks.</w:t>
      </w:r>
      <w:r w:rsidR="00CA6A1C" w:rsidRPr="00CA6A1C">
        <w:rPr>
          <w:sz w:val="24"/>
          <w:szCs w:val="24"/>
        </w:rPr>
        <w:t xml:space="preserve"> vai</w:t>
      </w:r>
      <w:r w:rsidRPr="00CA6A1C">
        <w:rPr>
          <w:sz w:val="24"/>
          <w:szCs w:val="24"/>
        </w:rPr>
        <w:t xml:space="preserve"> </w:t>
      </w:r>
    </w:p>
    <w:p w14:paraId="0D864902" w14:textId="77777777" w:rsidR="00E447A5" w:rsidRPr="00386144" w:rsidRDefault="00E447A5" w:rsidP="00E447A5">
      <w:pPr>
        <w:pStyle w:val="Sarakstarindkopa"/>
        <w:pBdr>
          <w:top w:val="nil"/>
          <w:left w:val="nil"/>
          <w:bottom w:val="nil"/>
          <w:right w:val="nil"/>
          <w:between w:val="nil"/>
        </w:pBdr>
        <w:ind w:left="567"/>
        <w:contextualSpacing w:val="0"/>
        <w:jc w:val="both"/>
        <w:rPr>
          <w:color w:val="000000"/>
          <w:sz w:val="24"/>
          <w:szCs w:val="24"/>
        </w:rPr>
      </w:pPr>
      <w:r w:rsidRPr="00386144">
        <w:rPr>
          <w:color w:val="000000"/>
          <w:sz w:val="24"/>
          <w:szCs w:val="24"/>
        </w:rPr>
        <w:t>Līgums sagatavots un parakstīts elektroniski ar drošu elektronisko parakstu, kas satur laika zīmogu. Līgums ir saistošs Pusēm no tā abpusējas parakstīšanas datuma. Līguma abpusējas parakstīšanas datums ir pēdējā parakstītāja pievienotā laika zīmoga datums un laiks.</w:t>
      </w:r>
    </w:p>
    <w:p w14:paraId="73AB81FA"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Līguma pielikumi:</w:t>
      </w:r>
    </w:p>
    <w:p w14:paraId="43F64A3F" w14:textId="56E5EF53" w:rsidR="00386144" w:rsidRDefault="00FC3DC9" w:rsidP="007E0100">
      <w:pPr>
        <w:pStyle w:val="Sarakstarindkopa"/>
        <w:numPr>
          <w:ilvl w:val="2"/>
          <w:numId w:val="1"/>
        </w:numPr>
        <w:pBdr>
          <w:top w:val="nil"/>
          <w:left w:val="nil"/>
          <w:bottom w:val="nil"/>
          <w:right w:val="nil"/>
          <w:between w:val="nil"/>
        </w:pBdr>
        <w:ind w:left="1276" w:hanging="709"/>
        <w:contextualSpacing w:val="0"/>
        <w:jc w:val="both"/>
        <w:rPr>
          <w:color w:val="000000"/>
          <w:sz w:val="24"/>
          <w:szCs w:val="24"/>
        </w:rPr>
      </w:pPr>
      <w:r w:rsidRPr="00386144">
        <w:rPr>
          <w:sz w:val="24"/>
          <w:szCs w:val="24"/>
        </w:rPr>
        <w:t xml:space="preserve">Ēkas izvietojuma shēma un Zemesgabala </w:t>
      </w:r>
      <w:proofErr w:type="spellStart"/>
      <w:r w:rsidRPr="00386144">
        <w:rPr>
          <w:sz w:val="24"/>
          <w:szCs w:val="24"/>
        </w:rPr>
        <w:t>izkopējums</w:t>
      </w:r>
      <w:proofErr w:type="spellEnd"/>
      <w:r w:rsidRPr="00386144">
        <w:rPr>
          <w:sz w:val="24"/>
          <w:szCs w:val="24"/>
        </w:rPr>
        <w:t xml:space="preserve"> </w:t>
      </w:r>
      <w:r w:rsidR="007E0100">
        <w:rPr>
          <w:color w:val="000000"/>
          <w:sz w:val="24"/>
          <w:szCs w:val="24"/>
        </w:rPr>
        <w:t>- 1. pielikums.</w:t>
      </w:r>
    </w:p>
    <w:p w14:paraId="4E1B2B74" w14:textId="77777777" w:rsidR="007E0100" w:rsidRPr="007E0100" w:rsidRDefault="007E0100" w:rsidP="007E0100">
      <w:pPr>
        <w:pStyle w:val="Sarakstarindkopa"/>
        <w:pBdr>
          <w:top w:val="nil"/>
          <w:left w:val="nil"/>
          <w:bottom w:val="nil"/>
          <w:right w:val="nil"/>
          <w:between w:val="nil"/>
        </w:pBdr>
        <w:ind w:left="1276"/>
        <w:contextualSpacing w:val="0"/>
        <w:jc w:val="both"/>
        <w:rPr>
          <w:color w:val="000000"/>
          <w:sz w:val="24"/>
          <w:szCs w:val="24"/>
        </w:rPr>
      </w:pPr>
    </w:p>
    <w:p w14:paraId="44A4DCC4" w14:textId="77777777" w:rsidR="00E447A5" w:rsidRPr="00386144" w:rsidRDefault="00E447A5" w:rsidP="00E447A5">
      <w:pPr>
        <w:pStyle w:val="Sarakstarindkopa"/>
        <w:pBdr>
          <w:top w:val="nil"/>
          <w:left w:val="nil"/>
          <w:bottom w:val="nil"/>
          <w:right w:val="nil"/>
          <w:between w:val="nil"/>
        </w:pBdr>
        <w:tabs>
          <w:tab w:val="left" w:pos="567"/>
        </w:tabs>
        <w:ind w:left="567"/>
        <w:contextualSpacing w:val="0"/>
        <w:jc w:val="both"/>
        <w:rPr>
          <w:color w:val="000000"/>
          <w:sz w:val="24"/>
          <w:szCs w:val="24"/>
        </w:rPr>
      </w:pPr>
    </w:p>
    <w:p w14:paraId="006F8960" w14:textId="5731302F" w:rsidR="00E447A5" w:rsidRPr="00386144" w:rsidRDefault="00FC3DC9" w:rsidP="00FC3DC9">
      <w:pPr>
        <w:pBdr>
          <w:top w:val="nil"/>
          <w:left w:val="nil"/>
          <w:bottom w:val="nil"/>
          <w:right w:val="nil"/>
          <w:between w:val="nil"/>
        </w:pBdr>
        <w:jc w:val="center"/>
        <w:rPr>
          <w:b/>
          <w:color w:val="000000"/>
          <w:sz w:val="24"/>
          <w:szCs w:val="24"/>
        </w:rPr>
      </w:pPr>
      <w:r w:rsidRPr="00386144">
        <w:rPr>
          <w:b/>
          <w:color w:val="000000"/>
          <w:sz w:val="24"/>
          <w:szCs w:val="24"/>
        </w:rPr>
        <w:t>11.</w:t>
      </w:r>
      <w:r w:rsidR="00E447A5" w:rsidRPr="00386144">
        <w:rPr>
          <w:b/>
          <w:color w:val="000000"/>
          <w:sz w:val="24"/>
          <w:szCs w:val="24"/>
        </w:rPr>
        <w:t>PUŠU REKVIZĪTI UN PARAKSTI</w:t>
      </w:r>
    </w:p>
    <w:p w14:paraId="51F5DB0D" w14:textId="77777777" w:rsidR="00E447A5" w:rsidRPr="00386144" w:rsidRDefault="00E447A5" w:rsidP="00E447A5">
      <w:pPr>
        <w:pStyle w:val="Sarakstarindkopa"/>
        <w:pBdr>
          <w:top w:val="nil"/>
          <w:left w:val="nil"/>
          <w:bottom w:val="nil"/>
          <w:right w:val="nil"/>
          <w:between w:val="nil"/>
        </w:pBdr>
        <w:ind w:left="360"/>
        <w:rPr>
          <w:b/>
          <w:color w:val="000000"/>
          <w:sz w:val="24"/>
          <w:szCs w:val="24"/>
        </w:rPr>
      </w:pPr>
    </w:p>
    <w:p w14:paraId="4B1F84F8" w14:textId="17895AEB" w:rsidR="00E447A5" w:rsidRPr="00386144" w:rsidRDefault="00FC3DC9" w:rsidP="00E447A5">
      <w:pPr>
        <w:tabs>
          <w:tab w:val="left" w:pos="5387"/>
        </w:tabs>
        <w:rPr>
          <w:b/>
          <w:bCs/>
          <w:color w:val="000000"/>
          <w:sz w:val="24"/>
          <w:szCs w:val="24"/>
        </w:rPr>
      </w:pPr>
      <w:r w:rsidRPr="00386144">
        <w:rPr>
          <w:b/>
          <w:bCs/>
          <w:color w:val="000000"/>
          <w:sz w:val="24"/>
          <w:szCs w:val="24"/>
        </w:rPr>
        <w:t>IZNOMĀTĀJS</w:t>
      </w:r>
      <w:r w:rsidRPr="00386144">
        <w:rPr>
          <w:b/>
          <w:bCs/>
          <w:color w:val="000000"/>
          <w:sz w:val="24"/>
          <w:szCs w:val="24"/>
        </w:rPr>
        <w:tab/>
        <w:t xml:space="preserve">      NOMNIEKS</w:t>
      </w:r>
    </w:p>
    <w:p w14:paraId="78ECE497" w14:textId="32EE0D20" w:rsidR="00FC3DC9" w:rsidRPr="00386144" w:rsidRDefault="00FC3DC9" w:rsidP="00FC3DC9">
      <w:pPr>
        <w:rPr>
          <w:b/>
          <w:sz w:val="24"/>
          <w:szCs w:val="24"/>
        </w:rPr>
      </w:pPr>
      <w:r w:rsidRPr="00386144">
        <w:rPr>
          <w:b/>
          <w:sz w:val="24"/>
          <w:szCs w:val="24"/>
        </w:rPr>
        <w:t>Krāslavas novada pašvaldība</w:t>
      </w:r>
      <w:r w:rsidRPr="00386144">
        <w:rPr>
          <w:b/>
          <w:sz w:val="24"/>
          <w:szCs w:val="24"/>
        </w:rPr>
        <w:tab/>
      </w:r>
      <w:r w:rsidRPr="00386144">
        <w:rPr>
          <w:b/>
          <w:sz w:val="24"/>
          <w:szCs w:val="24"/>
        </w:rPr>
        <w:tab/>
      </w:r>
      <w:r w:rsidR="00D532C3">
        <w:rPr>
          <w:b/>
          <w:sz w:val="24"/>
          <w:szCs w:val="24"/>
        </w:rPr>
        <w:tab/>
      </w:r>
      <w:r w:rsidRPr="00386144">
        <w:rPr>
          <w:b/>
          <w:sz w:val="24"/>
          <w:szCs w:val="24"/>
        </w:rPr>
        <w:t>---------------------</w:t>
      </w:r>
    </w:p>
    <w:p w14:paraId="330A5EA8" w14:textId="31FF3706" w:rsidR="00FC3DC9" w:rsidRPr="00386144" w:rsidRDefault="00FC3DC9" w:rsidP="00FC3DC9">
      <w:pPr>
        <w:rPr>
          <w:sz w:val="24"/>
          <w:szCs w:val="24"/>
        </w:rPr>
      </w:pPr>
      <w:r w:rsidRPr="00386144">
        <w:rPr>
          <w:sz w:val="24"/>
          <w:szCs w:val="24"/>
        </w:rPr>
        <w:t>Rīgas iela 51, Krāslava,</w:t>
      </w:r>
      <w:r w:rsidRPr="00386144">
        <w:rPr>
          <w:b/>
          <w:sz w:val="24"/>
          <w:szCs w:val="24"/>
        </w:rPr>
        <w:tab/>
      </w:r>
      <w:r w:rsidRPr="00386144">
        <w:rPr>
          <w:b/>
          <w:sz w:val="24"/>
          <w:szCs w:val="24"/>
        </w:rPr>
        <w:tab/>
      </w:r>
      <w:r w:rsidRPr="00386144">
        <w:rPr>
          <w:b/>
          <w:sz w:val="24"/>
          <w:szCs w:val="24"/>
        </w:rPr>
        <w:tab/>
      </w:r>
    </w:p>
    <w:p w14:paraId="2FDE18CA" w14:textId="300A934A" w:rsidR="00FC3DC9" w:rsidRPr="00386144" w:rsidRDefault="00FC3DC9" w:rsidP="00FC3DC9">
      <w:pPr>
        <w:rPr>
          <w:sz w:val="24"/>
          <w:szCs w:val="24"/>
          <w:shd w:val="clear" w:color="auto" w:fill="FFFFFF"/>
        </w:rPr>
      </w:pPr>
      <w:r w:rsidRPr="00386144">
        <w:rPr>
          <w:sz w:val="24"/>
          <w:szCs w:val="24"/>
        </w:rPr>
        <w:t>Krāslavas novads, LV-5601</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shd w:val="clear" w:color="auto" w:fill="FFFFFF"/>
        </w:rPr>
        <w:t xml:space="preserve"> </w:t>
      </w:r>
    </w:p>
    <w:p w14:paraId="7669DB57" w14:textId="7D689434" w:rsidR="00FC3DC9" w:rsidRPr="00386144" w:rsidRDefault="00FC3DC9" w:rsidP="00FC3DC9">
      <w:pPr>
        <w:rPr>
          <w:sz w:val="24"/>
          <w:szCs w:val="24"/>
        </w:rPr>
      </w:pPr>
      <w:proofErr w:type="spellStart"/>
      <w:r w:rsidRPr="00386144">
        <w:rPr>
          <w:sz w:val="24"/>
          <w:szCs w:val="24"/>
        </w:rPr>
        <w:t>Reģ</w:t>
      </w:r>
      <w:proofErr w:type="spellEnd"/>
      <w:r w:rsidRPr="00386144">
        <w:rPr>
          <w:sz w:val="24"/>
          <w:szCs w:val="24"/>
        </w:rPr>
        <w:t>.</w:t>
      </w:r>
      <w:r w:rsidR="002C733A">
        <w:rPr>
          <w:sz w:val="24"/>
          <w:szCs w:val="24"/>
        </w:rPr>
        <w:t xml:space="preserve"> </w:t>
      </w:r>
      <w:r w:rsidRPr="00386144">
        <w:rPr>
          <w:sz w:val="24"/>
          <w:szCs w:val="24"/>
        </w:rPr>
        <w:t>Nr.90001267487</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rPr>
        <w:tab/>
      </w:r>
      <w:proofErr w:type="spellStart"/>
      <w:r w:rsidR="002C733A" w:rsidRPr="00386144">
        <w:rPr>
          <w:sz w:val="24"/>
          <w:szCs w:val="24"/>
        </w:rPr>
        <w:t>Reģ</w:t>
      </w:r>
      <w:proofErr w:type="spellEnd"/>
      <w:r w:rsidR="002C733A" w:rsidRPr="00386144">
        <w:rPr>
          <w:sz w:val="24"/>
          <w:szCs w:val="24"/>
        </w:rPr>
        <w:t>.</w:t>
      </w:r>
      <w:r w:rsidR="002C733A">
        <w:rPr>
          <w:sz w:val="24"/>
          <w:szCs w:val="24"/>
        </w:rPr>
        <w:t xml:space="preserve"> </w:t>
      </w:r>
      <w:r w:rsidR="002C733A" w:rsidRPr="00386144">
        <w:rPr>
          <w:sz w:val="24"/>
          <w:szCs w:val="24"/>
        </w:rPr>
        <w:t xml:space="preserve">Nr. </w:t>
      </w:r>
      <w:r w:rsidR="002C733A" w:rsidRPr="00386144">
        <w:rPr>
          <w:bCs/>
          <w:sz w:val="24"/>
          <w:szCs w:val="24"/>
          <w:shd w:val="clear" w:color="auto" w:fill="FFFFFF"/>
        </w:rPr>
        <w:t>------</w:t>
      </w:r>
    </w:p>
    <w:p w14:paraId="56109044" w14:textId="3E013629" w:rsidR="00FC3DC9" w:rsidRPr="00386144" w:rsidRDefault="00FC3DC9" w:rsidP="00FC3DC9">
      <w:pPr>
        <w:rPr>
          <w:bCs/>
          <w:sz w:val="24"/>
          <w:szCs w:val="24"/>
          <w:shd w:val="clear" w:color="auto" w:fill="FFFFFF"/>
        </w:rPr>
      </w:pPr>
      <w:r w:rsidRPr="00386144">
        <w:rPr>
          <w:sz w:val="24"/>
          <w:szCs w:val="24"/>
        </w:rPr>
        <w:t>Konts Nr. LV83UNLA 0023 0131 3000 1</w:t>
      </w:r>
      <w:r w:rsidRPr="00386144">
        <w:rPr>
          <w:sz w:val="24"/>
          <w:szCs w:val="24"/>
        </w:rPr>
        <w:tab/>
      </w:r>
      <w:r w:rsidRPr="00386144">
        <w:rPr>
          <w:sz w:val="24"/>
          <w:szCs w:val="24"/>
        </w:rPr>
        <w:tab/>
      </w:r>
      <w:r w:rsidR="002C733A" w:rsidRPr="00386144">
        <w:rPr>
          <w:sz w:val="24"/>
          <w:szCs w:val="24"/>
        </w:rPr>
        <w:t>Konts Nr.</w:t>
      </w:r>
    </w:p>
    <w:p w14:paraId="547B5DB0" w14:textId="5424F41E" w:rsidR="00FC3DC9" w:rsidRPr="00386144" w:rsidRDefault="00FC3DC9" w:rsidP="00FC3DC9">
      <w:pPr>
        <w:rPr>
          <w:sz w:val="24"/>
          <w:szCs w:val="24"/>
        </w:rPr>
      </w:pPr>
      <w:r w:rsidRPr="00386144">
        <w:rPr>
          <w:sz w:val="24"/>
          <w:szCs w:val="24"/>
        </w:rPr>
        <w:t>Banka: a/s “SEB BANKA”</w:t>
      </w:r>
      <w:r w:rsidRPr="00386144">
        <w:rPr>
          <w:sz w:val="24"/>
          <w:szCs w:val="24"/>
        </w:rPr>
        <w:tab/>
      </w:r>
      <w:r w:rsidRPr="00386144">
        <w:rPr>
          <w:sz w:val="24"/>
          <w:szCs w:val="24"/>
        </w:rPr>
        <w:tab/>
      </w:r>
      <w:r w:rsidRPr="00386144">
        <w:rPr>
          <w:sz w:val="24"/>
          <w:szCs w:val="24"/>
        </w:rPr>
        <w:tab/>
      </w:r>
      <w:r w:rsidRPr="00386144">
        <w:rPr>
          <w:sz w:val="24"/>
          <w:szCs w:val="24"/>
        </w:rPr>
        <w:tab/>
      </w:r>
      <w:r w:rsidR="002C733A" w:rsidRPr="00386144">
        <w:rPr>
          <w:sz w:val="24"/>
          <w:szCs w:val="24"/>
        </w:rPr>
        <w:t>Banka:</w:t>
      </w:r>
    </w:p>
    <w:p w14:paraId="1BC612BD" w14:textId="72C651D1" w:rsidR="00FC3DC9" w:rsidRPr="00386144" w:rsidRDefault="00FC3DC9" w:rsidP="00FC3DC9">
      <w:pPr>
        <w:rPr>
          <w:sz w:val="24"/>
          <w:szCs w:val="24"/>
        </w:rPr>
      </w:pPr>
      <w:r w:rsidRPr="00386144">
        <w:rPr>
          <w:sz w:val="24"/>
          <w:szCs w:val="24"/>
        </w:rPr>
        <w:t>Kods: UNLALV2X</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rPr>
        <w:tab/>
      </w:r>
      <w:r w:rsidR="002C733A" w:rsidRPr="00386144">
        <w:rPr>
          <w:sz w:val="24"/>
          <w:szCs w:val="24"/>
        </w:rPr>
        <w:t>Kods:</w:t>
      </w:r>
    </w:p>
    <w:p w14:paraId="0D21A3E0" w14:textId="77777777" w:rsidR="002C733A" w:rsidRDefault="002C733A" w:rsidP="00FC3DC9">
      <w:pPr>
        <w:rPr>
          <w:sz w:val="24"/>
          <w:szCs w:val="24"/>
        </w:rPr>
      </w:pPr>
    </w:p>
    <w:p w14:paraId="18C9A26C" w14:textId="45BC7B4E" w:rsidR="00FC3DC9" w:rsidRPr="00386144" w:rsidRDefault="002C733A" w:rsidP="00FC3DC9">
      <w:pPr>
        <w:rPr>
          <w:sz w:val="24"/>
          <w:szCs w:val="24"/>
        </w:rPr>
      </w:pPr>
      <w:r>
        <w:rPr>
          <w:sz w:val="24"/>
          <w:szCs w:val="24"/>
        </w:rPr>
        <w:t>D</w:t>
      </w:r>
      <w:r w:rsidR="00FC3DC9" w:rsidRPr="00386144">
        <w:rPr>
          <w:sz w:val="24"/>
          <w:szCs w:val="24"/>
        </w:rPr>
        <w:t>omes priekšsēdētājs</w:t>
      </w:r>
      <w:r w:rsidR="00FC3DC9" w:rsidRPr="00386144">
        <w:rPr>
          <w:sz w:val="24"/>
          <w:szCs w:val="24"/>
        </w:rPr>
        <w:tab/>
      </w:r>
      <w:r w:rsidR="00FC3DC9" w:rsidRPr="00386144">
        <w:rPr>
          <w:sz w:val="24"/>
          <w:szCs w:val="24"/>
        </w:rPr>
        <w:tab/>
      </w:r>
      <w:r w:rsidR="00FC3DC9" w:rsidRPr="00386144">
        <w:rPr>
          <w:sz w:val="24"/>
          <w:szCs w:val="24"/>
        </w:rPr>
        <w:tab/>
      </w:r>
      <w:r>
        <w:rPr>
          <w:sz w:val="24"/>
          <w:szCs w:val="24"/>
        </w:rPr>
        <w:t xml:space="preserve">                         </w:t>
      </w:r>
      <w:r w:rsidR="00FC3DC9" w:rsidRPr="00386144">
        <w:rPr>
          <w:sz w:val="24"/>
          <w:szCs w:val="24"/>
        </w:rPr>
        <w:t>---------------------------</w:t>
      </w:r>
    </w:p>
    <w:p w14:paraId="0A68C0D6" w14:textId="77777777" w:rsidR="00FC3DC9" w:rsidRPr="00386144" w:rsidRDefault="00FC3DC9" w:rsidP="00FC3DC9">
      <w:pPr>
        <w:rPr>
          <w:sz w:val="24"/>
          <w:szCs w:val="24"/>
        </w:rPr>
      </w:pPr>
      <w:r w:rsidRPr="00386144">
        <w:rPr>
          <w:sz w:val="24"/>
          <w:szCs w:val="24"/>
        </w:rPr>
        <w:t>_____________G.Upenieks</w:t>
      </w:r>
      <w:r w:rsidRPr="00386144">
        <w:rPr>
          <w:sz w:val="24"/>
          <w:szCs w:val="24"/>
        </w:rPr>
        <w:tab/>
      </w:r>
      <w:r w:rsidRPr="00386144">
        <w:rPr>
          <w:sz w:val="24"/>
          <w:szCs w:val="24"/>
        </w:rPr>
        <w:tab/>
      </w:r>
      <w:r w:rsidRPr="00386144">
        <w:rPr>
          <w:sz w:val="24"/>
          <w:szCs w:val="24"/>
        </w:rPr>
        <w:tab/>
      </w:r>
      <w:r w:rsidRPr="00386144">
        <w:rPr>
          <w:sz w:val="24"/>
          <w:szCs w:val="24"/>
        </w:rPr>
        <w:tab/>
        <w:t>_____________---.------</w:t>
      </w:r>
    </w:p>
    <w:p w14:paraId="1F40D004" w14:textId="77777777" w:rsidR="00092F8B" w:rsidRDefault="00092F8B">
      <w:pPr>
        <w:rPr>
          <w:sz w:val="24"/>
          <w:szCs w:val="24"/>
        </w:rPr>
      </w:pPr>
    </w:p>
    <w:p w14:paraId="4584E731" w14:textId="77777777" w:rsidR="00C775AD" w:rsidRDefault="00C775AD">
      <w:pPr>
        <w:rPr>
          <w:sz w:val="24"/>
          <w:szCs w:val="24"/>
        </w:rPr>
      </w:pPr>
    </w:p>
    <w:p w14:paraId="16A62F3A" w14:textId="77777777" w:rsidR="00C775AD" w:rsidRDefault="00C775AD">
      <w:pPr>
        <w:rPr>
          <w:sz w:val="24"/>
          <w:szCs w:val="24"/>
        </w:rPr>
      </w:pPr>
    </w:p>
    <w:p w14:paraId="32788C4B" w14:textId="77777777" w:rsidR="00C775AD" w:rsidRPr="000833C4" w:rsidRDefault="00C775AD" w:rsidP="00C775AD">
      <w:pPr>
        <w:rPr>
          <w:sz w:val="24"/>
          <w:szCs w:val="24"/>
        </w:rPr>
      </w:pPr>
    </w:p>
    <w:p w14:paraId="745947D6" w14:textId="77777777" w:rsidR="007547AC" w:rsidRDefault="007547AC" w:rsidP="000833C4">
      <w:pPr>
        <w:jc w:val="right"/>
        <w:rPr>
          <w:sz w:val="24"/>
          <w:szCs w:val="24"/>
        </w:rPr>
      </w:pPr>
    </w:p>
    <w:p w14:paraId="6760843F" w14:textId="77777777" w:rsidR="007547AC" w:rsidRDefault="007547AC" w:rsidP="000833C4">
      <w:pPr>
        <w:jc w:val="right"/>
        <w:rPr>
          <w:sz w:val="24"/>
          <w:szCs w:val="24"/>
        </w:rPr>
      </w:pPr>
    </w:p>
    <w:p w14:paraId="15ABCCBF" w14:textId="2025DB73" w:rsidR="000833C4" w:rsidRPr="000833C4" w:rsidRDefault="00C775AD" w:rsidP="000833C4">
      <w:pPr>
        <w:jc w:val="right"/>
        <w:rPr>
          <w:sz w:val="24"/>
          <w:szCs w:val="24"/>
        </w:rPr>
      </w:pPr>
      <w:r w:rsidRPr="000833C4">
        <w:rPr>
          <w:sz w:val="24"/>
          <w:szCs w:val="24"/>
        </w:rPr>
        <w:lastRenderedPageBreak/>
        <w:t>Līguma Nr.1.1-5/2026/---n</w:t>
      </w:r>
    </w:p>
    <w:p w14:paraId="1922B157" w14:textId="77777777" w:rsidR="00C775AD" w:rsidRPr="000833C4" w:rsidRDefault="00C775AD" w:rsidP="00C775AD">
      <w:pPr>
        <w:jc w:val="right"/>
        <w:rPr>
          <w:sz w:val="24"/>
          <w:szCs w:val="24"/>
        </w:rPr>
      </w:pPr>
      <w:r w:rsidRPr="000833C4">
        <w:rPr>
          <w:sz w:val="24"/>
          <w:szCs w:val="24"/>
        </w:rPr>
        <w:t>Pielikums Nr.1</w:t>
      </w:r>
    </w:p>
    <w:p w14:paraId="294C00EA" w14:textId="2921F626" w:rsidR="000833C4" w:rsidRPr="000833C4" w:rsidRDefault="000833C4" w:rsidP="00C775AD">
      <w:pPr>
        <w:jc w:val="right"/>
        <w:rPr>
          <w:sz w:val="24"/>
          <w:szCs w:val="24"/>
        </w:rPr>
      </w:pPr>
      <w:r w:rsidRPr="000833C4">
        <w:rPr>
          <w:sz w:val="24"/>
          <w:szCs w:val="24"/>
        </w:rPr>
        <w:t xml:space="preserve">Ēkas izvietojuma shēma un Zemesgabala </w:t>
      </w:r>
      <w:proofErr w:type="spellStart"/>
      <w:r w:rsidRPr="000833C4">
        <w:rPr>
          <w:sz w:val="24"/>
          <w:szCs w:val="24"/>
        </w:rPr>
        <w:t>izkopējums</w:t>
      </w:r>
      <w:proofErr w:type="spellEnd"/>
    </w:p>
    <w:p w14:paraId="62FA1DDC" w14:textId="77777777" w:rsidR="00C775AD" w:rsidRDefault="00C775AD" w:rsidP="00C775AD">
      <w:pPr>
        <w:jc w:val="right"/>
      </w:pPr>
    </w:p>
    <w:p w14:paraId="30587729" w14:textId="77777777" w:rsidR="00C775AD" w:rsidRDefault="00C775AD" w:rsidP="00C775AD">
      <w:pPr>
        <w:jc w:val="right"/>
      </w:pPr>
    </w:p>
    <w:p w14:paraId="4CE02B7F" w14:textId="51E9AE21" w:rsidR="00C775AD" w:rsidRDefault="00C775AD" w:rsidP="00C775AD">
      <w:pPr>
        <w:jc w:val="right"/>
        <w:rPr>
          <w:noProof/>
        </w:rPr>
      </w:pPr>
      <w:r w:rsidRPr="002E3CD1">
        <w:rPr>
          <w:noProof/>
          <w:lang w:eastAsia="lv-LV"/>
        </w:rPr>
        <w:drawing>
          <wp:inline distT="0" distB="0" distL="0" distR="0" wp14:anchorId="59E14748" wp14:editId="7139CFE6">
            <wp:extent cx="6324600" cy="51435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r="18324"/>
                    <a:stretch>
                      <a:fillRect/>
                    </a:stretch>
                  </pic:blipFill>
                  <pic:spPr bwMode="auto">
                    <a:xfrm>
                      <a:off x="0" y="0"/>
                      <a:ext cx="6324600" cy="5143500"/>
                    </a:xfrm>
                    <a:prstGeom prst="rect">
                      <a:avLst/>
                    </a:prstGeom>
                    <a:noFill/>
                    <a:ln>
                      <a:noFill/>
                    </a:ln>
                  </pic:spPr>
                </pic:pic>
              </a:graphicData>
            </a:graphic>
          </wp:inline>
        </w:drawing>
      </w:r>
    </w:p>
    <w:p w14:paraId="4EF18B8A" w14:textId="77777777" w:rsidR="00C775AD" w:rsidRDefault="00C775AD" w:rsidP="00C775AD">
      <w:pPr>
        <w:jc w:val="right"/>
        <w:rPr>
          <w:noProof/>
        </w:rPr>
      </w:pPr>
    </w:p>
    <w:p w14:paraId="006E712E" w14:textId="77777777" w:rsidR="00C775AD" w:rsidRPr="00386144" w:rsidRDefault="00C775AD">
      <w:pPr>
        <w:rPr>
          <w:sz w:val="24"/>
          <w:szCs w:val="24"/>
        </w:rPr>
      </w:pPr>
    </w:p>
    <w:sectPr w:rsidR="00C775AD" w:rsidRPr="00386144" w:rsidSect="009202E0">
      <w:footerReference w:type="default" r:id="rId9"/>
      <w:pgSz w:w="11907" w:h="16840" w:code="9"/>
      <w:pgMar w:top="1134" w:right="1134" w:bottom="1134" w:left="1560"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E9C22" w14:textId="77777777" w:rsidR="001A3B0D" w:rsidRDefault="001A3B0D">
      <w:r>
        <w:separator/>
      </w:r>
    </w:p>
  </w:endnote>
  <w:endnote w:type="continuationSeparator" w:id="0">
    <w:p w14:paraId="04497EEC" w14:textId="77777777" w:rsidR="001A3B0D" w:rsidRDefault="001A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tka Text">
    <w:panose1 w:val="00000000000000000000"/>
    <w:charset w:val="BA"/>
    <w:family w:val="auto"/>
    <w:pitch w:val="variable"/>
    <w:sig w:usb0="A00002EF" w:usb1="4000204B"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068546"/>
      <w:docPartObj>
        <w:docPartGallery w:val="Page Numbers (Bottom of Page)"/>
        <w:docPartUnique/>
      </w:docPartObj>
    </w:sdtPr>
    <w:sdtEndPr>
      <w:rPr>
        <w:noProof/>
        <w:sz w:val="24"/>
        <w:szCs w:val="24"/>
      </w:rPr>
    </w:sdtEndPr>
    <w:sdtContent>
      <w:p w14:paraId="7598EC1B" w14:textId="4C2956FB" w:rsidR="004526A2" w:rsidRPr="004526A2" w:rsidRDefault="004526A2">
        <w:pPr>
          <w:pStyle w:val="Kjene"/>
          <w:jc w:val="center"/>
          <w:rPr>
            <w:sz w:val="24"/>
            <w:szCs w:val="24"/>
          </w:rPr>
        </w:pPr>
        <w:r w:rsidRPr="004526A2">
          <w:rPr>
            <w:sz w:val="24"/>
            <w:szCs w:val="24"/>
          </w:rPr>
          <w:fldChar w:fldCharType="begin"/>
        </w:r>
        <w:r w:rsidRPr="004526A2">
          <w:rPr>
            <w:sz w:val="24"/>
            <w:szCs w:val="24"/>
          </w:rPr>
          <w:instrText xml:space="preserve"> PAGE   \* MERGEFORMAT </w:instrText>
        </w:r>
        <w:r w:rsidRPr="004526A2">
          <w:rPr>
            <w:sz w:val="24"/>
            <w:szCs w:val="24"/>
          </w:rPr>
          <w:fldChar w:fldCharType="separate"/>
        </w:r>
        <w:r w:rsidR="000833C4">
          <w:rPr>
            <w:noProof/>
            <w:sz w:val="24"/>
            <w:szCs w:val="24"/>
          </w:rPr>
          <w:t>9</w:t>
        </w:r>
        <w:r w:rsidRPr="004526A2">
          <w:rPr>
            <w:noProof/>
            <w:sz w:val="24"/>
            <w:szCs w:val="24"/>
          </w:rPr>
          <w:fldChar w:fldCharType="end"/>
        </w:r>
      </w:p>
    </w:sdtContent>
  </w:sdt>
  <w:p w14:paraId="5473B82E" w14:textId="77777777" w:rsidR="004526A2" w:rsidRDefault="004526A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47862" w14:textId="77777777" w:rsidR="001A3B0D" w:rsidRDefault="001A3B0D">
      <w:r>
        <w:separator/>
      </w:r>
    </w:p>
  </w:footnote>
  <w:footnote w:type="continuationSeparator" w:id="0">
    <w:p w14:paraId="1CF36FE7" w14:textId="77777777" w:rsidR="001A3B0D" w:rsidRDefault="001A3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02430"/>
    <w:multiLevelType w:val="multilevel"/>
    <w:tmpl w:val="72D60B3C"/>
    <w:lvl w:ilvl="0">
      <w:start w:val="1"/>
      <w:numFmt w:val="decimal"/>
      <w:lvlText w:val="%1."/>
      <w:lvlJc w:val="left"/>
      <w:pPr>
        <w:ind w:left="1778" w:hanging="360"/>
      </w:pPr>
      <w:rPr>
        <w:b/>
        <w:bCs/>
      </w:rPr>
    </w:lvl>
    <w:lvl w:ilvl="1">
      <w:start w:val="1"/>
      <w:numFmt w:val="decimal"/>
      <w:lvlText w:val="%1.%2."/>
      <w:lvlJc w:val="left"/>
      <w:pPr>
        <w:ind w:left="360" w:hanging="360"/>
      </w:pPr>
      <w:rPr>
        <w:b w:val="0"/>
        <w:color w:val="000000"/>
        <w:sz w:val="22"/>
        <w:szCs w:val="22"/>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 w15:restartNumberingAfterBreak="0">
    <w:nsid w:val="578C67F3"/>
    <w:multiLevelType w:val="hybridMultilevel"/>
    <w:tmpl w:val="3B824A24"/>
    <w:lvl w:ilvl="0" w:tplc="2280D05C">
      <w:start w:val="1"/>
      <w:numFmt w:val="bullet"/>
      <w:lvlText w:val="-"/>
      <w:lvlJc w:val="left"/>
      <w:pPr>
        <w:ind w:left="1287" w:hanging="360"/>
      </w:pPr>
      <w:rPr>
        <w:rFonts w:ascii="Sitka Text" w:hAnsi="Sitka Text"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932427057">
    <w:abstractNumId w:val="0"/>
  </w:num>
  <w:num w:numId="2" w16cid:durableId="1491021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E4E"/>
    <w:rsid w:val="00003250"/>
    <w:rsid w:val="00071E4E"/>
    <w:rsid w:val="000833C4"/>
    <w:rsid w:val="00092F8B"/>
    <w:rsid w:val="000A3C60"/>
    <w:rsid w:val="000B600E"/>
    <w:rsid w:val="000B689B"/>
    <w:rsid w:val="000D0B1D"/>
    <w:rsid w:val="00135A9A"/>
    <w:rsid w:val="001442E2"/>
    <w:rsid w:val="001744BE"/>
    <w:rsid w:val="0017773F"/>
    <w:rsid w:val="001A2C25"/>
    <w:rsid w:val="001A3B0D"/>
    <w:rsid w:val="001A3DAB"/>
    <w:rsid w:val="00200216"/>
    <w:rsid w:val="00227229"/>
    <w:rsid w:val="00227B7D"/>
    <w:rsid w:val="00253178"/>
    <w:rsid w:val="002A494E"/>
    <w:rsid w:val="002A721A"/>
    <w:rsid w:val="002C733A"/>
    <w:rsid w:val="00301381"/>
    <w:rsid w:val="00386144"/>
    <w:rsid w:val="003939E8"/>
    <w:rsid w:val="003C5F03"/>
    <w:rsid w:val="003D32A4"/>
    <w:rsid w:val="004526A2"/>
    <w:rsid w:val="00485EFD"/>
    <w:rsid w:val="004B07A2"/>
    <w:rsid w:val="00511D28"/>
    <w:rsid w:val="0052565A"/>
    <w:rsid w:val="005F7696"/>
    <w:rsid w:val="00604DF1"/>
    <w:rsid w:val="00644C77"/>
    <w:rsid w:val="006D0CFA"/>
    <w:rsid w:val="007001DE"/>
    <w:rsid w:val="007547AC"/>
    <w:rsid w:val="007E0100"/>
    <w:rsid w:val="00802CB6"/>
    <w:rsid w:val="008543D9"/>
    <w:rsid w:val="008B17B9"/>
    <w:rsid w:val="008B43C0"/>
    <w:rsid w:val="0091746F"/>
    <w:rsid w:val="009202E0"/>
    <w:rsid w:val="009241E7"/>
    <w:rsid w:val="0094211E"/>
    <w:rsid w:val="00973963"/>
    <w:rsid w:val="009C470C"/>
    <w:rsid w:val="00A82F8A"/>
    <w:rsid w:val="00A86A7C"/>
    <w:rsid w:val="00AA6E2A"/>
    <w:rsid w:val="00AC191C"/>
    <w:rsid w:val="00AC39B4"/>
    <w:rsid w:val="00B77E7D"/>
    <w:rsid w:val="00B9329F"/>
    <w:rsid w:val="00BF397B"/>
    <w:rsid w:val="00C148F1"/>
    <w:rsid w:val="00C353D4"/>
    <w:rsid w:val="00C775AD"/>
    <w:rsid w:val="00C859A9"/>
    <w:rsid w:val="00C96891"/>
    <w:rsid w:val="00C97E87"/>
    <w:rsid w:val="00CA1BBD"/>
    <w:rsid w:val="00CA6A1C"/>
    <w:rsid w:val="00CF428C"/>
    <w:rsid w:val="00D1487D"/>
    <w:rsid w:val="00D16E89"/>
    <w:rsid w:val="00D237D1"/>
    <w:rsid w:val="00D45B49"/>
    <w:rsid w:val="00D532C3"/>
    <w:rsid w:val="00D83128"/>
    <w:rsid w:val="00D9119D"/>
    <w:rsid w:val="00D93D21"/>
    <w:rsid w:val="00E27BCA"/>
    <w:rsid w:val="00E447A5"/>
    <w:rsid w:val="00E703D1"/>
    <w:rsid w:val="00E9331F"/>
    <w:rsid w:val="00EB097B"/>
    <w:rsid w:val="00F26CC5"/>
    <w:rsid w:val="00F8641C"/>
    <w:rsid w:val="00FC3D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94D7C52"/>
  <w15:chartTrackingRefBased/>
  <w15:docId w15:val="{003E87B2-347B-41C1-95DD-A7ACEC71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447A5"/>
    <w:pPr>
      <w:spacing w:after="0" w:line="240" w:lineRule="auto"/>
    </w:pPr>
    <w:rPr>
      <w:rFonts w:eastAsia="Times New Roman" w:cs="Times New Roman"/>
      <w:iCs/>
      <w:kern w:val="0"/>
      <w:sz w:val="28"/>
      <w:szCs w:val="20"/>
      <w14:ligatures w14:val="none"/>
    </w:rPr>
  </w:style>
  <w:style w:type="paragraph" w:styleId="Virsraksts1">
    <w:name w:val="heading 1"/>
    <w:basedOn w:val="Parasts"/>
    <w:next w:val="Parasts"/>
    <w:link w:val="Virsraksts1Rakstz"/>
    <w:uiPriority w:val="9"/>
    <w:qFormat/>
    <w:rsid w:val="00071E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071E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071E4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Virsraksts4">
    <w:name w:val="heading 4"/>
    <w:basedOn w:val="Parasts"/>
    <w:next w:val="Parasts"/>
    <w:link w:val="Virsraksts4Rakstz"/>
    <w:uiPriority w:val="9"/>
    <w:semiHidden/>
    <w:unhideWhenUsed/>
    <w:qFormat/>
    <w:rsid w:val="00071E4E"/>
    <w:pPr>
      <w:keepNext/>
      <w:keepLines/>
      <w:spacing w:before="80" w:after="40"/>
      <w:outlineLvl w:val="3"/>
    </w:pPr>
    <w:rPr>
      <w:rFonts w:asciiTheme="minorHAnsi" w:eastAsiaTheme="majorEastAsia" w:hAnsiTheme="minorHAnsi" w:cstheme="majorBidi"/>
      <w:i/>
      <w:iCs w:val="0"/>
      <w:color w:val="2F5496" w:themeColor="accent1" w:themeShade="BF"/>
    </w:rPr>
  </w:style>
  <w:style w:type="paragraph" w:styleId="Virsraksts5">
    <w:name w:val="heading 5"/>
    <w:basedOn w:val="Parasts"/>
    <w:next w:val="Parasts"/>
    <w:link w:val="Virsraksts5Rakstz"/>
    <w:uiPriority w:val="9"/>
    <w:semiHidden/>
    <w:unhideWhenUsed/>
    <w:qFormat/>
    <w:rsid w:val="00071E4E"/>
    <w:pPr>
      <w:keepNext/>
      <w:keepLines/>
      <w:spacing w:before="80" w:after="40"/>
      <w:outlineLvl w:val="4"/>
    </w:pPr>
    <w:rPr>
      <w:rFonts w:asciiTheme="minorHAnsi" w:eastAsiaTheme="majorEastAsia" w:hAnsiTheme="minorHAnsi" w:cstheme="majorBidi"/>
      <w:color w:val="2F5496" w:themeColor="accent1" w:themeShade="BF"/>
    </w:rPr>
  </w:style>
  <w:style w:type="paragraph" w:styleId="Virsraksts6">
    <w:name w:val="heading 6"/>
    <w:basedOn w:val="Parasts"/>
    <w:next w:val="Parasts"/>
    <w:link w:val="Virsraksts6Rakstz"/>
    <w:uiPriority w:val="9"/>
    <w:semiHidden/>
    <w:unhideWhenUsed/>
    <w:qFormat/>
    <w:rsid w:val="00071E4E"/>
    <w:pPr>
      <w:keepNext/>
      <w:keepLines/>
      <w:spacing w:before="40"/>
      <w:outlineLvl w:val="5"/>
    </w:pPr>
    <w:rPr>
      <w:rFonts w:asciiTheme="minorHAnsi" w:eastAsiaTheme="majorEastAsia" w:hAnsiTheme="minorHAnsi" w:cstheme="majorBidi"/>
      <w:i/>
      <w:iCs w:val="0"/>
      <w:color w:val="595959" w:themeColor="text1" w:themeTint="A6"/>
    </w:rPr>
  </w:style>
  <w:style w:type="paragraph" w:styleId="Virsraksts7">
    <w:name w:val="heading 7"/>
    <w:basedOn w:val="Parasts"/>
    <w:next w:val="Parasts"/>
    <w:link w:val="Virsraksts7Rakstz"/>
    <w:uiPriority w:val="9"/>
    <w:semiHidden/>
    <w:unhideWhenUsed/>
    <w:qFormat/>
    <w:rsid w:val="00071E4E"/>
    <w:pPr>
      <w:keepNext/>
      <w:keepLines/>
      <w:spacing w:before="40"/>
      <w:outlineLvl w:val="6"/>
    </w:pPr>
    <w:rPr>
      <w:rFonts w:asciiTheme="minorHAnsi" w:eastAsiaTheme="majorEastAsia" w:hAnsiTheme="minorHAnsi" w:cstheme="majorBidi"/>
      <w:color w:val="595959" w:themeColor="text1" w:themeTint="A6"/>
    </w:rPr>
  </w:style>
  <w:style w:type="paragraph" w:styleId="Virsraksts8">
    <w:name w:val="heading 8"/>
    <w:basedOn w:val="Parasts"/>
    <w:next w:val="Parasts"/>
    <w:link w:val="Virsraksts8Rakstz"/>
    <w:uiPriority w:val="9"/>
    <w:semiHidden/>
    <w:unhideWhenUsed/>
    <w:qFormat/>
    <w:rsid w:val="00071E4E"/>
    <w:pPr>
      <w:keepNext/>
      <w:keepLines/>
      <w:outlineLvl w:val="7"/>
    </w:pPr>
    <w:rPr>
      <w:rFonts w:asciiTheme="minorHAnsi" w:eastAsiaTheme="majorEastAsia" w:hAnsiTheme="minorHAnsi" w:cstheme="majorBidi"/>
      <w:i/>
      <w:iCs w:val="0"/>
      <w:color w:val="272727" w:themeColor="text1" w:themeTint="D8"/>
    </w:rPr>
  </w:style>
  <w:style w:type="paragraph" w:styleId="Virsraksts9">
    <w:name w:val="heading 9"/>
    <w:basedOn w:val="Parasts"/>
    <w:next w:val="Parasts"/>
    <w:link w:val="Virsraksts9Rakstz"/>
    <w:uiPriority w:val="9"/>
    <w:semiHidden/>
    <w:unhideWhenUsed/>
    <w:qFormat/>
    <w:rsid w:val="00071E4E"/>
    <w:pPr>
      <w:keepNext/>
      <w:keepLines/>
      <w:outlineLvl w:val="8"/>
    </w:pPr>
    <w:rPr>
      <w:rFonts w:asciiTheme="minorHAnsi" w:eastAsiaTheme="majorEastAsia" w:hAnsiTheme="minorHAnsi"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71E4E"/>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071E4E"/>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071E4E"/>
    <w:rPr>
      <w:rFonts w:asciiTheme="minorHAnsi" w:eastAsiaTheme="majorEastAsia" w:hAnsiTheme="minorHAnsi"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071E4E"/>
    <w:rPr>
      <w:rFonts w:asciiTheme="minorHAnsi" w:eastAsiaTheme="majorEastAsia" w:hAnsiTheme="minorHAnsi"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071E4E"/>
    <w:rPr>
      <w:rFonts w:asciiTheme="minorHAnsi" w:eastAsiaTheme="majorEastAsia" w:hAnsiTheme="minorHAnsi" w:cstheme="majorBidi"/>
      <w:color w:val="2F5496" w:themeColor="accent1" w:themeShade="BF"/>
    </w:rPr>
  </w:style>
  <w:style w:type="character" w:customStyle="1" w:styleId="Virsraksts6Rakstz">
    <w:name w:val="Virsraksts 6 Rakstz."/>
    <w:basedOn w:val="Noklusjumarindkopasfonts"/>
    <w:link w:val="Virsraksts6"/>
    <w:uiPriority w:val="9"/>
    <w:semiHidden/>
    <w:rsid w:val="00071E4E"/>
    <w:rPr>
      <w:rFonts w:asciiTheme="minorHAnsi" w:eastAsiaTheme="majorEastAsia" w:hAnsiTheme="minorHAnsi"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071E4E"/>
    <w:rPr>
      <w:rFonts w:asciiTheme="minorHAnsi" w:eastAsiaTheme="majorEastAsia" w:hAnsiTheme="minorHAnsi" w:cstheme="majorBidi"/>
      <w:color w:val="595959" w:themeColor="text1" w:themeTint="A6"/>
    </w:rPr>
  </w:style>
  <w:style w:type="character" w:customStyle="1" w:styleId="Virsraksts8Rakstz">
    <w:name w:val="Virsraksts 8 Rakstz."/>
    <w:basedOn w:val="Noklusjumarindkopasfonts"/>
    <w:link w:val="Virsraksts8"/>
    <w:uiPriority w:val="9"/>
    <w:semiHidden/>
    <w:rsid w:val="00071E4E"/>
    <w:rPr>
      <w:rFonts w:asciiTheme="minorHAnsi" w:eastAsiaTheme="majorEastAsia" w:hAnsiTheme="minorHAnsi"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071E4E"/>
    <w:rPr>
      <w:rFonts w:asciiTheme="minorHAnsi" w:eastAsiaTheme="majorEastAsia" w:hAnsiTheme="minorHAnsi" w:cstheme="majorBidi"/>
      <w:color w:val="272727" w:themeColor="text1" w:themeTint="D8"/>
    </w:rPr>
  </w:style>
  <w:style w:type="paragraph" w:styleId="Nosaukums">
    <w:name w:val="Title"/>
    <w:basedOn w:val="Parasts"/>
    <w:next w:val="Parasts"/>
    <w:link w:val="NosaukumsRakstz"/>
    <w:uiPriority w:val="10"/>
    <w:qFormat/>
    <w:rsid w:val="00071E4E"/>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071E4E"/>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071E4E"/>
    <w:pPr>
      <w:numPr>
        <w:ilvl w:val="1"/>
      </w:numPr>
    </w:pPr>
    <w:rPr>
      <w:rFonts w:asciiTheme="minorHAnsi" w:eastAsiaTheme="majorEastAsia" w:hAnsiTheme="minorHAnsi" w:cstheme="majorBidi"/>
      <w:color w:val="595959" w:themeColor="text1" w:themeTint="A6"/>
      <w:spacing w:val="15"/>
      <w:szCs w:val="28"/>
    </w:rPr>
  </w:style>
  <w:style w:type="character" w:customStyle="1" w:styleId="ApakvirsrakstsRakstz">
    <w:name w:val="Apakšvirsraksts Rakstz."/>
    <w:basedOn w:val="Noklusjumarindkopasfonts"/>
    <w:link w:val="Apakvirsraksts"/>
    <w:uiPriority w:val="11"/>
    <w:rsid w:val="00071E4E"/>
    <w:rPr>
      <w:rFonts w:asciiTheme="minorHAnsi" w:eastAsiaTheme="majorEastAsia" w:hAnsiTheme="minorHAnsi" w:cstheme="majorBidi"/>
      <w:color w:val="595959" w:themeColor="text1" w:themeTint="A6"/>
      <w:spacing w:val="15"/>
      <w:sz w:val="28"/>
      <w:szCs w:val="28"/>
    </w:rPr>
  </w:style>
  <w:style w:type="paragraph" w:styleId="Citts">
    <w:name w:val="Quote"/>
    <w:basedOn w:val="Parasts"/>
    <w:next w:val="Parasts"/>
    <w:link w:val="CittsRakstz"/>
    <w:uiPriority w:val="29"/>
    <w:qFormat/>
    <w:rsid w:val="00071E4E"/>
    <w:pPr>
      <w:spacing w:before="160"/>
      <w:jc w:val="center"/>
    </w:pPr>
    <w:rPr>
      <w:i/>
      <w:iCs w:val="0"/>
      <w:color w:val="404040" w:themeColor="text1" w:themeTint="BF"/>
    </w:rPr>
  </w:style>
  <w:style w:type="character" w:customStyle="1" w:styleId="CittsRakstz">
    <w:name w:val="Citāts Rakstz."/>
    <w:basedOn w:val="Noklusjumarindkopasfonts"/>
    <w:link w:val="Citts"/>
    <w:uiPriority w:val="29"/>
    <w:rsid w:val="00071E4E"/>
    <w:rPr>
      <w:i/>
      <w:iCs/>
      <w:color w:val="404040" w:themeColor="text1" w:themeTint="BF"/>
    </w:rPr>
  </w:style>
  <w:style w:type="paragraph" w:styleId="Sarakstarindkopa">
    <w:name w:val="List Paragraph"/>
    <w:aliases w:val="Strip,2,Numbered Para 1,Dot pt,No Spacing1,List Paragraph Char Char Char,Indicator Text,List Paragraph1,Bullet Points,MAIN CONTENT,IFCL - List Paragraph,List Paragraph12,OBC Bullet,F5 List Paragraph,Syle 1,PPS_Bullet,H&amp;P List Paragraph"/>
    <w:basedOn w:val="Parasts"/>
    <w:link w:val="SarakstarindkopaRakstz"/>
    <w:uiPriority w:val="34"/>
    <w:qFormat/>
    <w:rsid w:val="00071E4E"/>
    <w:pPr>
      <w:ind w:left="720"/>
      <w:contextualSpacing/>
    </w:pPr>
  </w:style>
  <w:style w:type="character" w:styleId="Intensvsizclums">
    <w:name w:val="Intense Emphasis"/>
    <w:basedOn w:val="Noklusjumarindkopasfonts"/>
    <w:uiPriority w:val="21"/>
    <w:qFormat/>
    <w:rsid w:val="00071E4E"/>
    <w:rPr>
      <w:i/>
      <w:iCs/>
      <w:color w:val="2F5496" w:themeColor="accent1" w:themeShade="BF"/>
    </w:rPr>
  </w:style>
  <w:style w:type="paragraph" w:styleId="Intensvscitts">
    <w:name w:val="Intense Quote"/>
    <w:basedOn w:val="Parasts"/>
    <w:next w:val="Parasts"/>
    <w:link w:val="IntensvscittsRakstz"/>
    <w:uiPriority w:val="30"/>
    <w:qFormat/>
    <w:rsid w:val="00071E4E"/>
    <w:pPr>
      <w:pBdr>
        <w:top w:val="single" w:sz="4" w:space="10" w:color="2F5496" w:themeColor="accent1" w:themeShade="BF"/>
        <w:bottom w:val="single" w:sz="4" w:space="10" w:color="2F5496" w:themeColor="accent1" w:themeShade="BF"/>
      </w:pBdr>
      <w:spacing w:before="360" w:after="360"/>
      <w:ind w:left="864" w:right="864"/>
      <w:jc w:val="center"/>
    </w:pPr>
    <w:rPr>
      <w:i/>
      <w:iCs w:val="0"/>
      <w:color w:val="2F5496" w:themeColor="accent1" w:themeShade="BF"/>
    </w:rPr>
  </w:style>
  <w:style w:type="character" w:customStyle="1" w:styleId="IntensvscittsRakstz">
    <w:name w:val="Intensīvs citāts Rakstz."/>
    <w:basedOn w:val="Noklusjumarindkopasfonts"/>
    <w:link w:val="Intensvscitts"/>
    <w:uiPriority w:val="30"/>
    <w:rsid w:val="00071E4E"/>
    <w:rPr>
      <w:i/>
      <w:iCs/>
      <w:color w:val="2F5496" w:themeColor="accent1" w:themeShade="BF"/>
    </w:rPr>
  </w:style>
  <w:style w:type="character" w:styleId="Intensvaatsauce">
    <w:name w:val="Intense Reference"/>
    <w:basedOn w:val="Noklusjumarindkopasfonts"/>
    <w:uiPriority w:val="32"/>
    <w:qFormat/>
    <w:rsid w:val="00071E4E"/>
    <w:rPr>
      <w:b/>
      <w:bCs/>
      <w:smallCaps/>
      <w:color w:val="2F5496" w:themeColor="accent1" w:themeShade="BF"/>
      <w:spacing w:val="5"/>
    </w:rPr>
  </w:style>
  <w:style w:type="character" w:styleId="Hipersaite">
    <w:name w:val="Hyperlink"/>
    <w:uiPriority w:val="99"/>
    <w:rsid w:val="00E447A5"/>
    <w:rPr>
      <w:color w:val="0000FF"/>
      <w:u w:val="single"/>
    </w:rPr>
  </w:style>
  <w:style w:type="paragraph" w:styleId="Galvene">
    <w:name w:val="header"/>
    <w:basedOn w:val="Parasts"/>
    <w:link w:val="GalveneRakstz"/>
    <w:uiPriority w:val="99"/>
    <w:unhideWhenUsed/>
    <w:rsid w:val="00E447A5"/>
    <w:pPr>
      <w:tabs>
        <w:tab w:val="center" w:pos="4844"/>
        <w:tab w:val="right" w:pos="9689"/>
      </w:tabs>
    </w:pPr>
  </w:style>
  <w:style w:type="character" w:customStyle="1" w:styleId="GalveneRakstz">
    <w:name w:val="Galvene Rakstz."/>
    <w:basedOn w:val="Noklusjumarindkopasfonts"/>
    <w:link w:val="Galvene"/>
    <w:uiPriority w:val="99"/>
    <w:rsid w:val="00E447A5"/>
    <w:rPr>
      <w:rFonts w:eastAsia="Times New Roman" w:cs="Times New Roman"/>
      <w:iCs/>
      <w:kern w:val="0"/>
      <w:sz w:val="28"/>
      <w:szCs w:val="20"/>
      <w14:ligatures w14:val="none"/>
    </w:rPr>
  </w:style>
  <w:style w:type="character" w:customStyle="1" w:styleId="SarakstarindkopaRakstz">
    <w:name w:val="Saraksta rindkopa Rakstz."/>
    <w:aliases w:val="Strip Rakstz.,2 Rakstz.,Numbered Para 1 Rakstz.,Dot pt Rakstz.,No Spacing1 Rakstz.,List Paragraph Char Char Char Rakstz.,Indicator Text Rakstz.,List Paragraph1 Rakstz.,Bullet Points Rakstz.,MAIN CONTENT Rakstz.,Syle 1 Rakstz."/>
    <w:link w:val="Sarakstarindkopa"/>
    <w:uiPriority w:val="34"/>
    <w:qFormat/>
    <w:locked/>
    <w:rsid w:val="00E447A5"/>
  </w:style>
  <w:style w:type="character" w:customStyle="1" w:styleId="visually-hidden">
    <w:name w:val="visually-hidden"/>
    <w:basedOn w:val="Noklusjumarindkopasfonts"/>
    <w:rsid w:val="007001DE"/>
  </w:style>
  <w:style w:type="paragraph" w:styleId="Kjene">
    <w:name w:val="footer"/>
    <w:basedOn w:val="Parasts"/>
    <w:link w:val="KjeneRakstz"/>
    <w:uiPriority w:val="99"/>
    <w:unhideWhenUsed/>
    <w:rsid w:val="004526A2"/>
    <w:pPr>
      <w:tabs>
        <w:tab w:val="center" w:pos="4153"/>
        <w:tab w:val="right" w:pos="8306"/>
      </w:tabs>
    </w:pPr>
  </w:style>
  <w:style w:type="character" w:customStyle="1" w:styleId="KjeneRakstz">
    <w:name w:val="Kājene Rakstz."/>
    <w:basedOn w:val="Noklusjumarindkopasfonts"/>
    <w:link w:val="Kjene"/>
    <w:uiPriority w:val="99"/>
    <w:rsid w:val="004526A2"/>
    <w:rPr>
      <w:rFonts w:eastAsia="Times New Roman" w:cs="Times New Roman"/>
      <w:iCs/>
      <w:kern w:val="0"/>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ome@kraslava.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16775</Words>
  <Characters>9563</Characters>
  <Application>Microsoft Office Word</Application>
  <DocSecurity>0</DocSecurity>
  <Lines>79</Lines>
  <Paragraphs>52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Mančinskis</dc:creator>
  <cp:keywords/>
  <dc:description/>
  <cp:lastModifiedBy>Ārija Leonoviča</cp:lastModifiedBy>
  <cp:revision>5</cp:revision>
  <cp:lastPrinted>2026-03-16T11:14:00Z</cp:lastPrinted>
  <dcterms:created xsi:type="dcterms:W3CDTF">2026-03-09T08:57:00Z</dcterms:created>
  <dcterms:modified xsi:type="dcterms:W3CDTF">2026-03-16T12:15:00Z</dcterms:modified>
</cp:coreProperties>
</file>