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F42D1" w14:textId="77777777" w:rsidR="002852D0" w:rsidRPr="00BC3DCB" w:rsidRDefault="002852D0" w:rsidP="002852D0">
      <w:pPr>
        <w:spacing w:after="0" w:line="240" w:lineRule="auto"/>
        <w:jc w:val="right"/>
        <w:rPr>
          <w:rFonts w:ascii="Times New Roman" w:hAnsi="Times New Roman"/>
        </w:rPr>
      </w:pPr>
      <w:bookmarkStart w:id="0" w:name="_Hlk134694315"/>
    </w:p>
    <w:p w14:paraId="76234070" w14:textId="77777777" w:rsidR="002852D0" w:rsidRPr="00BC3DCB" w:rsidRDefault="002852D0" w:rsidP="002852D0">
      <w:pPr>
        <w:spacing w:after="0" w:line="240" w:lineRule="auto"/>
        <w:jc w:val="right"/>
        <w:rPr>
          <w:rFonts w:ascii="Times New Roman" w:hAnsi="Times New Roman"/>
        </w:rPr>
      </w:pPr>
      <w:r w:rsidRPr="00BC3DCB">
        <w:rPr>
          <w:rFonts w:ascii="Times New Roman" w:hAnsi="Times New Roman"/>
        </w:rPr>
        <w:t>Apstiprināti</w:t>
      </w:r>
    </w:p>
    <w:p w14:paraId="416BF3E9" w14:textId="77777777" w:rsidR="002852D0" w:rsidRPr="00BC3DCB" w:rsidRDefault="002852D0" w:rsidP="002852D0">
      <w:pPr>
        <w:spacing w:after="0" w:line="240" w:lineRule="auto"/>
        <w:jc w:val="right"/>
        <w:rPr>
          <w:rFonts w:ascii="Times New Roman" w:hAnsi="Times New Roman"/>
        </w:rPr>
      </w:pPr>
      <w:r w:rsidRPr="00BC3DCB">
        <w:rPr>
          <w:rFonts w:ascii="Times New Roman" w:hAnsi="Times New Roman"/>
        </w:rPr>
        <w:tab/>
      </w:r>
      <w:r w:rsidRPr="00BC3DCB">
        <w:rPr>
          <w:rFonts w:ascii="Times New Roman" w:hAnsi="Times New Roman"/>
        </w:rPr>
        <w:tab/>
      </w:r>
      <w:r w:rsidRPr="00BC3DCB">
        <w:rPr>
          <w:rFonts w:ascii="Times New Roman" w:hAnsi="Times New Roman"/>
        </w:rPr>
        <w:tab/>
      </w:r>
      <w:r w:rsidRPr="00BC3DCB">
        <w:rPr>
          <w:rFonts w:ascii="Times New Roman" w:hAnsi="Times New Roman"/>
        </w:rPr>
        <w:tab/>
      </w:r>
      <w:r w:rsidRPr="00BC3DCB">
        <w:rPr>
          <w:rFonts w:ascii="Times New Roman" w:hAnsi="Times New Roman"/>
        </w:rPr>
        <w:tab/>
      </w:r>
      <w:r w:rsidRPr="00BC3DCB">
        <w:rPr>
          <w:rFonts w:ascii="Times New Roman" w:hAnsi="Times New Roman"/>
        </w:rPr>
        <w:tab/>
      </w:r>
      <w:r w:rsidRPr="00BC3DCB">
        <w:rPr>
          <w:rFonts w:ascii="Times New Roman" w:hAnsi="Times New Roman"/>
        </w:rPr>
        <w:tab/>
      </w:r>
      <w:r w:rsidRPr="00BC3DCB">
        <w:rPr>
          <w:rFonts w:ascii="Times New Roman" w:hAnsi="Times New Roman"/>
        </w:rPr>
        <w:tab/>
        <w:t xml:space="preserve">           ar Krāslavas novada pašvaldības</w:t>
      </w:r>
    </w:p>
    <w:p w14:paraId="657908C9" w14:textId="77777777" w:rsidR="002852D0" w:rsidRPr="00BC3DCB" w:rsidRDefault="002852D0" w:rsidP="002852D0">
      <w:pPr>
        <w:spacing w:after="0" w:line="240" w:lineRule="auto"/>
        <w:jc w:val="right"/>
        <w:rPr>
          <w:rFonts w:ascii="Times New Roman" w:hAnsi="Times New Roman"/>
        </w:rPr>
      </w:pPr>
      <w:r w:rsidRPr="00BC3DCB">
        <w:rPr>
          <w:rFonts w:ascii="Times New Roman" w:hAnsi="Times New Roman"/>
        </w:rPr>
        <w:tab/>
      </w:r>
      <w:r w:rsidRPr="00BC3DCB">
        <w:rPr>
          <w:rFonts w:ascii="Times New Roman" w:hAnsi="Times New Roman"/>
        </w:rPr>
        <w:tab/>
      </w:r>
      <w:r w:rsidRPr="00BC3DCB">
        <w:rPr>
          <w:rFonts w:ascii="Times New Roman" w:hAnsi="Times New Roman"/>
        </w:rPr>
        <w:tab/>
      </w:r>
      <w:r w:rsidRPr="00BC3DCB">
        <w:rPr>
          <w:rFonts w:ascii="Times New Roman" w:hAnsi="Times New Roman"/>
        </w:rPr>
        <w:tab/>
      </w:r>
      <w:r w:rsidRPr="00BC3DCB">
        <w:rPr>
          <w:rFonts w:ascii="Times New Roman" w:hAnsi="Times New Roman"/>
        </w:rPr>
        <w:tab/>
      </w:r>
      <w:r w:rsidRPr="00BC3DCB">
        <w:rPr>
          <w:rFonts w:ascii="Times New Roman" w:hAnsi="Times New Roman"/>
        </w:rPr>
        <w:tab/>
      </w:r>
      <w:r w:rsidRPr="00BC3DCB">
        <w:rPr>
          <w:rFonts w:ascii="Times New Roman" w:hAnsi="Times New Roman"/>
        </w:rPr>
        <w:tab/>
      </w:r>
      <w:r w:rsidRPr="00BC3DCB">
        <w:rPr>
          <w:rFonts w:ascii="Times New Roman" w:hAnsi="Times New Roman"/>
        </w:rPr>
        <w:tab/>
        <w:t xml:space="preserve">         īpašuma atsavināšanas un izsoļu komisijas 11.05.2023.</w:t>
      </w:r>
    </w:p>
    <w:p w14:paraId="6F52EA5F" w14:textId="77777777" w:rsidR="002852D0" w:rsidRPr="00BC3DCB" w:rsidRDefault="002852D0" w:rsidP="002852D0">
      <w:pPr>
        <w:spacing w:after="0" w:line="240" w:lineRule="auto"/>
        <w:jc w:val="right"/>
        <w:rPr>
          <w:rFonts w:ascii="Times New Roman" w:hAnsi="Times New Roman"/>
        </w:rPr>
      </w:pPr>
      <w:r w:rsidRPr="00BC3DCB">
        <w:rPr>
          <w:rFonts w:ascii="Times New Roman" w:hAnsi="Times New Roman"/>
        </w:rPr>
        <w:t xml:space="preserve">     lēmumu (protokols Nr.35)</w:t>
      </w:r>
    </w:p>
    <w:p w14:paraId="5AF6392B" w14:textId="77777777" w:rsidR="002852D0" w:rsidRPr="00BC3DCB" w:rsidRDefault="002852D0" w:rsidP="002852D0">
      <w:pPr>
        <w:spacing w:after="0" w:line="240" w:lineRule="auto"/>
        <w:jc w:val="right"/>
        <w:rPr>
          <w:rFonts w:ascii="Times New Roman" w:eastAsia="Times New Roman" w:hAnsi="Times New Roman"/>
          <w:b/>
          <w:bCs/>
          <w:sz w:val="24"/>
          <w:szCs w:val="24"/>
        </w:rPr>
      </w:pPr>
    </w:p>
    <w:p w14:paraId="32FC0DCC" w14:textId="77777777" w:rsidR="002852D0" w:rsidRPr="00BC3DCB" w:rsidRDefault="002852D0" w:rsidP="002852D0">
      <w:pPr>
        <w:shd w:val="clear" w:color="auto" w:fill="FFFFFF"/>
        <w:spacing w:after="0" w:line="240" w:lineRule="auto"/>
        <w:jc w:val="center"/>
        <w:rPr>
          <w:rFonts w:ascii="Times New Roman" w:eastAsia="Times New Roman" w:hAnsi="Times New Roman"/>
          <w:b/>
          <w:bCs/>
          <w:sz w:val="24"/>
          <w:szCs w:val="24"/>
        </w:rPr>
      </w:pPr>
    </w:p>
    <w:p w14:paraId="0AAA2986" w14:textId="77777777" w:rsidR="002852D0" w:rsidRPr="00BC3DCB" w:rsidRDefault="002852D0" w:rsidP="002852D0">
      <w:pPr>
        <w:shd w:val="clear" w:color="auto" w:fill="FFFFFF"/>
        <w:spacing w:after="0" w:line="240" w:lineRule="auto"/>
        <w:jc w:val="center"/>
        <w:rPr>
          <w:rFonts w:ascii="Times New Roman" w:eastAsia="Times New Roman" w:hAnsi="Times New Roman"/>
          <w:b/>
          <w:bCs/>
          <w:sz w:val="24"/>
          <w:szCs w:val="24"/>
        </w:rPr>
      </w:pPr>
      <w:r w:rsidRPr="00BC3DCB">
        <w:rPr>
          <w:rFonts w:ascii="Times New Roman" w:eastAsia="Times New Roman" w:hAnsi="Times New Roman"/>
          <w:b/>
          <w:bCs/>
          <w:sz w:val="24"/>
          <w:szCs w:val="24"/>
        </w:rPr>
        <w:t xml:space="preserve">Krāslava novada pašvaldības neapbūvētas zemes vienības ar kadastra apzīmējumu </w:t>
      </w:r>
    </w:p>
    <w:p w14:paraId="3D07A810" w14:textId="52C32E15" w:rsidR="002852D0" w:rsidRPr="00BC3DCB" w:rsidRDefault="002852D0" w:rsidP="002852D0">
      <w:pPr>
        <w:shd w:val="clear" w:color="auto" w:fill="FFFFFF"/>
        <w:spacing w:after="0" w:line="240" w:lineRule="auto"/>
        <w:jc w:val="center"/>
        <w:rPr>
          <w:rFonts w:ascii="Times New Roman" w:eastAsia="Times New Roman" w:hAnsi="Times New Roman"/>
          <w:b/>
          <w:bCs/>
          <w:sz w:val="24"/>
          <w:szCs w:val="24"/>
        </w:rPr>
      </w:pPr>
      <w:r w:rsidRPr="00BC3DCB">
        <w:rPr>
          <w:rFonts w:ascii="Times New Roman" w:hAnsi="Times New Roman"/>
          <w:b/>
          <w:sz w:val="24"/>
          <w:szCs w:val="24"/>
        </w:rPr>
        <w:t xml:space="preserve">6070 010 0421 </w:t>
      </w:r>
      <w:r w:rsidRPr="00BC3DCB">
        <w:rPr>
          <w:rFonts w:ascii="Times New Roman" w:eastAsia="Times New Roman" w:hAnsi="Times New Roman"/>
          <w:b/>
          <w:bCs/>
          <w:sz w:val="24"/>
          <w:szCs w:val="24"/>
        </w:rPr>
        <w:t>Kaplavas pagastā nomas tiesību izsoles noteikumi</w:t>
      </w:r>
    </w:p>
    <w:p w14:paraId="69C731FF" w14:textId="77777777" w:rsidR="002852D0" w:rsidRPr="00BC3DCB" w:rsidRDefault="002852D0" w:rsidP="002852D0">
      <w:pPr>
        <w:shd w:val="clear" w:color="auto" w:fill="FFFFFF"/>
        <w:spacing w:after="0" w:line="240" w:lineRule="auto"/>
        <w:jc w:val="center"/>
        <w:rPr>
          <w:rFonts w:ascii="Times New Roman" w:eastAsiaTheme="minorHAnsi" w:hAnsi="Times New Roman"/>
          <w:b/>
          <w:bCs/>
          <w:sz w:val="24"/>
          <w:szCs w:val="24"/>
        </w:rPr>
      </w:pPr>
    </w:p>
    <w:p w14:paraId="19D5E8B8" w14:textId="77777777" w:rsidR="002852D0" w:rsidRPr="00BC3DCB" w:rsidRDefault="002852D0" w:rsidP="002852D0">
      <w:pPr>
        <w:shd w:val="clear" w:color="auto" w:fill="FFFFFF"/>
        <w:spacing w:after="0" w:line="240" w:lineRule="auto"/>
        <w:jc w:val="center"/>
        <w:rPr>
          <w:rFonts w:ascii="Times New Roman" w:eastAsiaTheme="minorHAnsi" w:hAnsi="Times New Roman"/>
          <w:b/>
          <w:bCs/>
          <w:sz w:val="24"/>
          <w:szCs w:val="24"/>
        </w:rPr>
      </w:pPr>
    </w:p>
    <w:p w14:paraId="3E4D8F98" w14:textId="77777777" w:rsidR="002852D0" w:rsidRPr="00BC3DCB" w:rsidRDefault="002852D0" w:rsidP="002852D0">
      <w:pPr>
        <w:shd w:val="clear" w:color="auto" w:fill="FFFFFF"/>
        <w:spacing w:after="0" w:line="240" w:lineRule="auto"/>
        <w:jc w:val="center"/>
        <w:rPr>
          <w:rFonts w:ascii="Times New Roman" w:eastAsiaTheme="minorHAnsi" w:hAnsi="Times New Roman"/>
          <w:b/>
          <w:bCs/>
          <w:sz w:val="24"/>
          <w:szCs w:val="24"/>
        </w:rPr>
      </w:pPr>
      <w:r w:rsidRPr="00BC3DCB">
        <w:rPr>
          <w:rFonts w:ascii="Times New Roman" w:eastAsiaTheme="minorHAnsi" w:hAnsi="Times New Roman"/>
          <w:b/>
          <w:bCs/>
          <w:sz w:val="24"/>
          <w:szCs w:val="24"/>
        </w:rPr>
        <w:t>1. Vispārīgie noteikumi</w:t>
      </w:r>
    </w:p>
    <w:p w14:paraId="408A8F43" w14:textId="2D9B3266" w:rsidR="002852D0" w:rsidRPr="00BC3DCB" w:rsidRDefault="002852D0" w:rsidP="002852D0">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BC3DCB">
        <w:rPr>
          <w:rFonts w:ascii="Times New Roman" w:eastAsiaTheme="minorHAnsi" w:hAnsi="Times New Roman"/>
          <w:sz w:val="24"/>
          <w:szCs w:val="24"/>
        </w:rPr>
        <w:t xml:space="preserve">Krāslavas novada neapbūvētās zemes vienības Kaplavas pagastā ar kadastra apzīmējumu </w:t>
      </w:r>
      <w:bookmarkStart w:id="1" w:name="_Hlk114122686"/>
      <w:r w:rsidRPr="00BC3DCB">
        <w:rPr>
          <w:rFonts w:ascii="Times New Roman" w:hAnsi="Times New Roman"/>
          <w:sz w:val="24"/>
          <w:szCs w:val="24"/>
        </w:rPr>
        <w:t>6070 010 0421</w:t>
      </w:r>
      <w:r w:rsidRPr="00BC3DCB">
        <w:rPr>
          <w:rFonts w:ascii="Times New Roman" w:eastAsiaTheme="minorHAnsi" w:hAnsi="Times New Roman"/>
          <w:sz w:val="24"/>
          <w:szCs w:val="24"/>
        </w:rPr>
        <w:t xml:space="preserve"> </w:t>
      </w:r>
      <w:bookmarkEnd w:id="1"/>
      <w:r w:rsidRPr="00BC3DCB">
        <w:rPr>
          <w:rFonts w:ascii="Times New Roman" w:eastAsiaTheme="minorHAnsi" w:hAnsi="Times New Roman"/>
          <w:sz w:val="24"/>
          <w:szCs w:val="24"/>
        </w:rPr>
        <w:t xml:space="preserve">nomas tiesību izsoles noteikumi (turpmāk tekstā – Noteikumi) nosaka kārtību, kādā notiek zemes vienības ar kadastra apzīmējumu </w:t>
      </w:r>
      <w:r w:rsidRPr="00BC3DCB">
        <w:rPr>
          <w:rFonts w:ascii="Times New Roman" w:hAnsi="Times New Roman"/>
          <w:sz w:val="24"/>
          <w:szCs w:val="24"/>
        </w:rPr>
        <w:t>6070 010 0421,</w:t>
      </w:r>
      <w:r w:rsidRPr="00BC3DCB">
        <w:rPr>
          <w:rFonts w:ascii="Times New Roman" w:eastAsiaTheme="minorHAnsi" w:hAnsi="Times New Roman"/>
          <w:sz w:val="24"/>
          <w:szCs w:val="24"/>
        </w:rPr>
        <w:t xml:space="preserve"> 3.5 ha platībā (turpmāk tekstā - Objekts) nomas tiesību iegūšana izsolē – zemes noma atklātā izsolē personai, kura par izsoles objektu piedāvā visaugstāko nomas maksu.</w:t>
      </w:r>
    </w:p>
    <w:p w14:paraId="1EA6DD66" w14:textId="77777777" w:rsidR="002852D0" w:rsidRPr="00BC3DCB" w:rsidRDefault="002852D0" w:rsidP="002852D0">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BC3DCB">
        <w:rPr>
          <w:rFonts w:ascii="Times New Roman" w:eastAsiaTheme="minorHAnsi" w:hAnsi="Times New Roman"/>
          <w:sz w:val="24"/>
          <w:szCs w:val="24"/>
        </w:rPr>
        <w:t>Izsole notiek, ievērojot “</w:t>
      </w:r>
      <w:r w:rsidRPr="00BC3DCB">
        <w:rPr>
          <w:rFonts w:ascii="Times New Roman" w:hAnsi="Times New Roman"/>
          <w:bCs/>
          <w:sz w:val="24"/>
          <w:szCs w:val="24"/>
          <w:shd w:val="clear" w:color="auto" w:fill="FFFFFF"/>
        </w:rPr>
        <w:t>Publiskas personas finanšu līdzekļu un mantas izšķērdēšanas novēršanas likuma</w:t>
      </w:r>
      <w:r w:rsidRPr="00BC3DCB">
        <w:rPr>
          <w:rFonts w:ascii="Times New Roman" w:eastAsiaTheme="minorHAnsi" w:hAnsi="Times New Roman"/>
          <w:sz w:val="24"/>
          <w:szCs w:val="24"/>
        </w:rPr>
        <w:t xml:space="preserve">” 1.pantu, 3.panta 2.punktu, Pašvaldību likuma 73.panta ceturto daļu, 2018.gada 19.jūnija Ministru kabineta noteikumus Nr.350 „Publiskas personas zemes nomas un apbūves tiesības noteikumi” un citus Latvijas Republikā spēkā esošos normatīvos aktus. </w:t>
      </w:r>
    </w:p>
    <w:p w14:paraId="028866A7" w14:textId="77777777" w:rsidR="002852D0" w:rsidRPr="00BC3DCB" w:rsidRDefault="002852D0" w:rsidP="002852D0">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BC3DCB">
        <w:rPr>
          <w:rFonts w:ascii="Times New Roman" w:eastAsiaTheme="minorHAnsi" w:hAnsi="Times New Roman"/>
          <w:sz w:val="24"/>
          <w:szCs w:val="24"/>
        </w:rPr>
        <w:t>Noteikumu mērķis ir nodrošināt zemes nomas tiesību izsoles dalībniekiem atklātu un vienādu iespēju zemes nomas tiesību iegūšanai uz Krāslavas novada pašvaldībai piekritīgo neapbūvēto zemes vienību (Objektu), kā arī nodrošināt pretendentu izvēles procesa caurspīdīgumu, nodrošinot „iespējami augstāku cenu” „</w:t>
      </w:r>
      <w:r w:rsidRPr="00BC3DCB">
        <w:rPr>
          <w:rFonts w:ascii="Times New Roman" w:hAnsi="Times New Roman"/>
          <w:bCs/>
          <w:sz w:val="24"/>
          <w:szCs w:val="24"/>
          <w:shd w:val="clear" w:color="auto" w:fill="FFFFFF"/>
        </w:rPr>
        <w:t>Publiskas personas finanšu līdzekļu un mantas izšķērdēšanas novēršanas likuma</w:t>
      </w:r>
      <w:r w:rsidRPr="00BC3DCB">
        <w:rPr>
          <w:rFonts w:ascii="Times New Roman" w:eastAsiaTheme="minorHAnsi" w:hAnsi="Times New Roman"/>
          <w:sz w:val="24"/>
          <w:szCs w:val="24"/>
        </w:rPr>
        <w:t>” izpratnē.</w:t>
      </w:r>
    </w:p>
    <w:p w14:paraId="45D6CAEB" w14:textId="77777777" w:rsidR="002852D0" w:rsidRPr="00BC3DCB" w:rsidRDefault="002852D0" w:rsidP="002852D0">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BC3DCB">
        <w:rPr>
          <w:rFonts w:ascii="Times New Roman" w:eastAsiaTheme="minorHAnsi" w:hAnsi="Times New Roman"/>
          <w:sz w:val="24"/>
          <w:szCs w:val="24"/>
        </w:rPr>
        <w:t>Izsoli organizē un veic Krāslavas novada pašvaldības īpašuma atsavināšanas un izsoļu komisija (turpmāk tekstā – Komisija).</w:t>
      </w:r>
    </w:p>
    <w:p w14:paraId="5C336054" w14:textId="50F2ED7A" w:rsidR="002852D0" w:rsidRPr="00BC3DCB" w:rsidRDefault="002852D0" w:rsidP="002852D0">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BC3DCB">
        <w:rPr>
          <w:rFonts w:ascii="Times New Roman" w:hAnsi="Times New Roman"/>
          <w:sz w:val="24"/>
          <w:szCs w:val="24"/>
        </w:rPr>
        <w:t xml:space="preserve">Objekta nomas tiesību izsole notiks </w:t>
      </w:r>
      <w:r w:rsidRPr="00BC3DCB">
        <w:rPr>
          <w:rFonts w:ascii="Times New Roman" w:hAnsi="Times New Roman"/>
          <w:b/>
          <w:sz w:val="24"/>
          <w:szCs w:val="24"/>
        </w:rPr>
        <w:t xml:space="preserve">2023.gada 23.maijā, </w:t>
      </w:r>
      <w:r w:rsidRPr="00BC3DCB">
        <w:rPr>
          <w:rFonts w:ascii="Times New Roman" w:hAnsi="Times New Roman"/>
          <w:b/>
          <w:iCs/>
          <w:sz w:val="24"/>
          <w:szCs w:val="24"/>
        </w:rPr>
        <w:t>plkst.13:00</w:t>
      </w:r>
      <w:r w:rsidRPr="00BC3DCB">
        <w:rPr>
          <w:rFonts w:ascii="Times New Roman" w:hAnsi="Times New Roman"/>
          <w:iCs/>
          <w:sz w:val="24"/>
          <w:szCs w:val="24"/>
        </w:rPr>
        <w:t xml:space="preserve"> </w:t>
      </w:r>
      <w:r w:rsidRPr="00BC3DCB">
        <w:rPr>
          <w:rFonts w:ascii="Times New Roman" w:hAnsi="Times New Roman"/>
          <w:sz w:val="24"/>
          <w:szCs w:val="24"/>
        </w:rPr>
        <w:t>Krāslavas novada pašvaldības ēkā, Rīgas ielā 51, Krāslavā.</w:t>
      </w:r>
    </w:p>
    <w:p w14:paraId="3A0367E2" w14:textId="77777777" w:rsidR="002852D0" w:rsidRPr="00BC3DCB" w:rsidRDefault="002852D0" w:rsidP="002852D0">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BC3DCB">
        <w:rPr>
          <w:rFonts w:ascii="Times New Roman" w:eastAsiaTheme="minorHAnsi" w:hAnsi="Times New Roman"/>
          <w:sz w:val="24"/>
          <w:szCs w:val="24"/>
        </w:rPr>
        <w:t>Izsoles veids – mutiska izsole ar augšupejošu soli.</w:t>
      </w:r>
    </w:p>
    <w:p w14:paraId="2FB51C20" w14:textId="46D2DF12" w:rsidR="002852D0" w:rsidRPr="00BC3DCB" w:rsidRDefault="002852D0" w:rsidP="002852D0">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BC3DCB">
        <w:rPr>
          <w:rFonts w:ascii="Times New Roman" w:eastAsiaTheme="minorHAnsi" w:hAnsi="Times New Roman"/>
          <w:sz w:val="24"/>
          <w:szCs w:val="24"/>
        </w:rPr>
        <w:t xml:space="preserve">Izsolē piedāvātā Objekta sākotnējā aprēķinātā nomas maksa ir EUR 244.65 (divi simti četrdesmit četri </w:t>
      </w:r>
      <w:proofErr w:type="spellStart"/>
      <w:r w:rsidRPr="00BC3DCB">
        <w:rPr>
          <w:rFonts w:ascii="Times New Roman" w:eastAsiaTheme="minorHAnsi" w:hAnsi="Times New Roman"/>
          <w:sz w:val="24"/>
          <w:szCs w:val="24"/>
        </w:rPr>
        <w:t>euro</w:t>
      </w:r>
      <w:proofErr w:type="spellEnd"/>
      <w:r w:rsidRPr="00BC3DCB">
        <w:rPr>
          <w:rFonts w:ascii="Times New Roman" w:eastAsiaTheme="minorHAnsi" w:hAnsi="Times New Roman"/>
          <w:sz w:val="24"/>
          <w:szCs w:val="24"/>
        </w:rPr>
        <w:t>, 65 centi) gadā (neieskaitot PVN), kas ir izsoles sākumcena.</w:t>
      </w:r>
    </w:p>
    <w:p w14:paraId="5204B4FE" w14:textId="77777777" w:rsidR="002852D0" w:rsidRPr="00BC3DCB" w:rsidRDefault="002852D0" w:rsidP="002852D0">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BC3DCB">
        <w:rPr>
          <w:rFonts w:ascii="Times New Roman" w:eastAsiaTheme="minorHAnsi" w:hAnsi="Times New Roman"/>
          <w:sz w:val="24"/>
          <w:szCs w:val="24"/>
        </w:rPr>
        <w:t xml:space="preserve">Nomas tiesību izsoles solis ir EUR 10,00 (desmit </w:t>
      </w:r>
      <w:proofErr w:type="spellStart"/>
      <w:r w:rsidRPr="00BC3DCB">
        <w:rPr>
          <w:rFonts w:ascii="Times New Roman" w:eastAsiaTheme="minorHAnsi" w:hAnsi="Times New Roman"/>
          <w:sz w:val="24"/>
          <w:szCs w:val="24"/>
        </w:rPr>
        <w:t>euro</w:t>
      </w:r>
      <w:proofErr w:type="spellEnd"/>
      <w:r w:rsidRPr="00BC3DCB">
        <w:rPr>
          <w:rFonts w:ascii="Times New Roman" w:eastAsiaTheme="minorHAnsi" w:hAnsi="Times New Roman"/>
          <w:sz w:val="24"/>
          <w:szCs w:val="24"/>
        </w:rPr>
        <w:t xml:space="preserve"> 00 centi) gadā (neieskaitot PVN).</w:t>
      </w:r>
    </w:p>
    <w:p w14:paraId="19A0450C" w14:textId="77777777" w:rsidR="002852D0" w:rsidRPr="00BC3DCB" w:rsidRDefault="002852D0" w:rsidP="002852D0">
      <w:pPr>
        <w:pStyle w:val="Sarakstarindkopa"/>
        <w:numPr>
          <w:ilvl w:val="1"/>
          <w:numId w:val="4"/>
        </w:numPr>
        <w:tabs>
          <w:tab w:val="clear" w:pos="1070"/>
        </w:tabs>
        <w:spacing w:after="0" w:line="240" w:lineRule="auto"/>
        <w:ind w:left="426"/>
        <w:jc w:val="both"/>
        <w:rPr>
          <w:rFonts w:ascii="Times New Roman" w:hAnsi="Times New Roman"/>
          <w:sz w:val="24"/>
          <w:szCs w:val="24"/>
        </w:rPr>
      </w:pPr>
      <w:r w:rsidRPr="00BC3DCB">
        <w:rPr>
          <w:rFonts w:ascii="Times New Roman" w:hAnsi="Times New Roman"/>
          <w:sz w:val="24"/>
          <w:szCs w:val="24"/>
        </w:rPr>
        <w:t xml:space="preserve"> Maksa par reģistrāciju izsolei netiek iekasēta.</w:t>
      </w:r>
    </w:p>
    <w:p w14:paraId="3485AFDB" w14:textId="77777777" w:rsidR="002852D0" w:rsidRPr="00BC3DCB" w:rsidRDefault="002852D0" w:rsidP="002852D0">
      <w:pPr>
        <w:shd w:val="clear" w:color="auto" w:fill="FFFFFF"/>
        <w:spacing w:after="0" w:line="240" w:lineRule="auto"/>
        <w:jc w:val="both"/>
        <w:rPr>
          <w:rFonts w:ascii="Times New Roman" w:eastAsiaTheme="minorHAnsi" w:hAnsi="Times New Roman"/>
          <w:sz w:val="24"/>
          <w:szCs w:val="24"/>
        </w:rPr>
      </w:pPr>
    </w:p>
    <w:p w14:paraId="07B83DE0" w14:textId="77777777" w:rsidR="002852D0" w:rsidRPr="00BC3DCB" w:rsidRDefault="002852D0" w:rsidP="002852D0">
      <w:pPr>
        <w:spacing w:after="0" w:line="240" w:lineRule="auto"/>
        <w:jc w:val="center"/>
        <w:rPr>
          <w:rFonts w:ascii="Times New Roman" w:eastAsia="Arial Unicode MS" w:hAnsi="Times New Roman"/>
          <w:sz w:val="24"/>
          <w:szCs w:val="24"/>
        </w:rPr>
      </w:pPr>
      <w:r w:rsidRPr="00BC3DCB">
        <w:rPr>
          <w:rFonts w:ascii="Times New Roman" w:eastAsia="Arial Unicode MS" w:hAnsi="Times New Roman"/>
          <w:b/>
          <w:bCs/>
          <w:sz w:val="24"/>
          <w:szCs w:val="24"/>
        </w:rPr>
        <w:t>2. Objekta raksturojums</w:t>
      </w:r>
    </w:p>
    <w:p w14:paraId="422A81A2" w14:textId="04BEF5A9" w:rsidR="002852D0" w:rsidRPr="00BC3DCB" w:rsidRDefault="002852D0" w:rsidP="002852D0">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BC3DCB">
        <w:rPr>
          <w:rFonts w:ascii="Times New Roman" w:eastAsia="Arial Unicode MS" w:hAnsi="Times New Roman"/>
          <w:sz w:val="24"/>
          <w:szCs w:val="24"/>
        </w:rPr>
        <w:t xml:space="preserve"> Zemes vienība Kaplavas pagastā, Krāslavas novadā, kadastra apzīmējums </w:t>
      </w:r>
      <w:r w:rsidRPr="00BC3DCB">
        <w:rPr>
          <w:rFonts w:ascii="Times New Roman" w:hAnsi="Times New Roman"/>
          <w:sz w:val="24"/>
          <w:szCs w:val="24"/>
        </w:rPr>
        <w:t>6070 010 0421</w:t>
      </w:r>
      <w:r w:rsidRPr="00BC3DCB">
        <w:rPr>
          <w:rFonts w:ascii="Times New Roman" w:eastAsia="Arial Unicode MS" w:hAnsi="Times New Roman"/>
          <w:sz w:val="24"/>
          <w:szCs w:val="24"/>
        </w:rPr>
        <w:t>, kopējā zemes vienības platība – 3.5 ha.</w:t>
      </w:r>
    </w:p>
    <w:p w14:paraId="73BBF3B9" w14:textId="77777777" w:rsidR="002852D0" w:rsidRPr="00BC3DCB" w:rsidRDefault="002852D0" w:rsidP="002852D0">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BC3DCB">
        <w:rPr>
          <w:rFonts w:ascii="Times New Roman" w:eastAsia="Arial Unicode MS" w:hAnsi="Times New Roman"/>
          <w:sz w:val="24"/>
          <w:szCs w:val="24"/>
        </w:rPr>
        <w:t xml:space="preserve"> Zemes vienība nav ierakstīta zemesgrāmatā.</w:t>
      </w:r>
    </w:p>
    <w:p w14:paraId="0C81F22D" w14:textId="77777777" w:rsidR="002852D0" w:rsidRPr="00BC3DCB" w:rsidRDefault="002852D0" w:rsidP="002852D0">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BC3DCB">
        <w:rPr>
          <w:rFonts w:ascii="Times New Roman" w:eastAsia="Arial Unicode MS" w:hAnsi="Times New Roman"/>
          <w:sz w:val="24"/>
          <w:szCs w:val="24"/>
        </w:rPr>
        <w:t xml:space="preserve"> Objekta izmantošanas mērķis – zeme, uz kuras galvenā saimnieciskā darbība ir lauksaimniecība, kods 0101, kas atbilst Krāslavas novada Kaplavas pagasta teritorijas plānojumā noteiktajai atļautajai izmantošanai.</w:t>
      </w:r>
    </w:p>
    <w:p w14:paraId="70346676" w14:textId="77777777" w:rsidR="002852D0" w:rsidRPr="00BC3DCB" w:rsidRDefault="002852D0" w:rsidP="002852D0">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BC3DCB">
        <w:rPr>
          <w:rFonts w:ascii="Times New Roman" w:eastAsia="Arial Unicode MS" w:hAnsi="Times New Roman"/>
          <w:sz w:val="24"/>
          <w:szCs w:val="24"/>
        </w:rPr>
        <w:t xml:space="preserve"> Objekta nomas līguma termiņš - 6 (seši) gadi.</w:t>
      </w:r>
    </w:p>
    <w:p w14:paraId="254BACF6" w14:textId="77777777" w:rsidR="002852D0" w:rsidRPr="00BC3DCB" w:rsidRDefault="002852D0" w:rsidP="002852D0">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BC3DCB">
        <w:rPr>
          <w:rFonts w:ascii="Times New Roman" w:eastAsia="Arial Unicode MS" w:hAnsi="Times New Roman"/>
          <w:sz w:val="24"/>
          <w:szCs w:val="24"/>
        </w:rPr>
        <w:t xml:space="preserve"> Objekts tiek iznomāts bez apbūves tiesībām.</w:t>
      </w:r>
    </w:p>
    <w:p w14:paraId="63372904" w14:textId="77777777" w:rsidR="002852D0" w:rsidRPr="00BC3DCB" w:rsidRDefault="002852D0" w:rsidP="002852D0">
      <w:pPr>
        <w:spacing w:after="0" w:line="240" w:lineRule="auto"/>
        <w:ind w:left="540"/>
        <w:jc w:val="both"/>
        <w:rPr>
          <w:rFonts w:ascii="Times New Roman" w:eastAsia="Arial Unicode MS" w:hAnsi="Times New Roman"/>
          <w:sz w:val="24"/>
          <w:szCs w:val="24"/>
        </w:rPr>
      </w:pPr>
    </w:p>
    <w:p w14:paraId="562D5B83" w14:textId="77777777" w:rsidR="002852D0" w:rsidRPr="00BC3DCB" w:rsidRDefault="002852D0" w:rsidP="002852D0">
      <w:pPr>
        <w:spacing w:after="0" w:line="240" w:lineRule="auto"/>
        <w:ind w:left="540"/>
        <w:jc w:val="both"/>
        <w:rPr>
          <w:rFonts w:ascii="Times New Roman" w:eastAsia="Arial Unicode MS" w:hAnsi="Times New Roman"/>
          <w:sz w:val="24"/>
          <w:szCs w:val="24"/>
        </w:rPr>
      </w:pPr>
    </w:p>
    <w:p w14:paraId="251CA15C" w14:textId="77777777" w:rsidR="002852D0" w:rsidRPr="00BC3DCB" w:rsidRDefault="002852D0" w:rsidP="002852D0">
      <w:pPr>
        <w:pStyle w:val="Sarakstarindkopa"/>
        <w:numPr>
          <w:ilvl w:val="0"/>
          <w:numId w:val="1"/>
        </w:numPr>
        <w:spacing w:after="0" w:line="240" w:lineRule="auto"/>
        <w:jc w:val="center"/>
        <w:rPr>
          <w:rFonts w:ascii="Times New Roman" w:eastAsia="Arial Unicode MS" w:hAnsi="Times New Roman"/>
          <w:b/>
          <w:bCs/>
          <w:sz w:val="24"/>
          <w:szCs w:val="24"/>
        </w:rPr>
      </w:pPr>
      <w:r w:rsidRPr="00BC3DCB">
        <w:rPr>
          <w:rFonts w:ascii="Times New Roman" w:eastAsia="Arial Unicode MS" w:hAnsi="Times New Roman"/>
          <w:b/>
          <w:bCs/>
          <w:sz w:val="24"/>
          <w:szCs w:val="24"/>
        </w:rPr>
        <w:t>Izsoles priekšnoteikumi</w:t>
      </w:r>
    </w:p>
    <w:p w14:paraId="5667080F" w14:textId="77777777" w:rsidR="002852D0" w:rsidRPr="00BC3DCB" w:rsidRDefault="002852D0" w:rsidP="002852D0">
      <w:pPr>
        <w:numPr>
          <w:ilvl w:val="1"/>
          <w:numId w:val="1"/>
        </w:numPr>
        <w:spacing w:after="0" w:line="240" w:lineRule="auto"/>
        <w:ind w:left="567" w:hanging="567"/>
        <w:jc w:val="both"/>
        <w:rPr>
          <w:rFonts w:ascii="Times New Roman" w:eastAsia="Arial Unicode MS" w:hAnsi="Times New Roman"/>
          <w:sz w:val="24"/>
          <w:szCs w:val="24"/>
        </w:rPr>
      </w:pPr>
      <w:r w:rsidRPr="00BC3DCB">
        <w:rPr>
          <w:rFonts w:ascii="Times New Roman" w:eastAsia="Arial Unicode MS" w:hAnsi="Times New Roman"/>
          <w:sz w:val="24"/>
          <w:szCs w:val="24"/>
        </w:rPr>
        <w:t xml:space="preserve">Izsoles dalībnieku reģistrācija tiek uzsākta pēc paziņojuma par izsoles publiskošanu Krāslavas novada pašvaldības interneta vietnē www.kraslava.lv. </w:t>
      </w:r>
    </w:p>
    <w:p w14:paraId="49AD05C9" w14:textId="77777777" w:rsidR="002852D0" w:rsidRPr="00BC3DCB" w:rsidRDefault="002852D0" w:rsidP="002852D0">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BC3DCB">
        <w:rPr>
          <w:rFonts w:ascii="Times New Roman" w:eastAsia="Arial Unicode MS" w:hAnsi="Times New Roman"/>
          <w:sz w:val="24"/>
          <w:szCs w:val="24"/>
        </w:rPr>
        <w:t xml:space="preserve">Par izsoles dalībnieku var kļūt jebkura fiziska vai juridiska persona, kura saskaņā ar Latvijas Republikā spēkā esošajiem normatīvajiem aktiem var lietot un apsaimniekot Objektu un noteiktajā termiņā ir izpildījusi šajos noteikumos paredzētos priekšnoteikumus, kā arī kurai nav nekustamā </w:t>
      </w:r>
      <w:r w:rsidRPr="00BC3DCB">
        <w:rPr>
          <w:rFonts w:ascii="Times New Roman" w:eastAsia="Arial Unicode MS" w:hAnsi="Times New Roman"/>
          <w:sz w:val="24"/>
          <w:szCs w:val="24"/>
        </w:rPr>
        <w:lastRenderedPageBreak/>
        <w:t xml:space="preserve">īpašuma nodokļa un nomas maksas parādu par Krāslavas novada administratīvajā teritorijā esošiem nekustamajiem īpašumiem. </w:t>
      </w:r>
    </w:p>
    <w:p w14:paraId="0DC3BDCC" w14:textId="77777777" w:rsidR="002852D0" w:rsidRPr="00BC3DCB" w:rsidRDefault="002852D0" w:rsidP="002852D0">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BC3DCB">
        <w:rPr>
          <w:rFonts w:ascii="Times New Roman" w:eastAsia="Arial Unicode MS" w:hAnsi="Times New Roman"/>
          <w:sz w:val="24"/>
          <w:szCs w:val="24"/>
        </w:rPr>
        <w:t xml:space="preserve">Personām, kuri vēlas reģistrēties izsolei, jāiesniedz sekojoši dokumenti: </w:t>
      </w:r>
    </w:p>
    <w:p w14:paraId="2955036B" w14:textId="77777777" w:rsidR="002852D0" w:rsidRPr="00BC3DCB" w:rsidRDefault="002852D0" w:rsidP="002852D0">
      <w:pPr>
        <w:numPr>
          <w:ilvl w:val="2"/>
          <w:numId w:val="1"/>
        </w:numPr>
        <w:shd w:val="clear" w:color="auto" w:fill="FFFFFF"/>
        <w:spacing w:after="0" w:line="240" w:lineRule="auto"/>
        <w:jc w:val="both"/>
        <w:rPr>
          <w:rFonts w:ascii="Times New Roman" w:eastAsiaTheme="minorHAnsi" w:hAnsi="Times New Roman"/>
          <w:sz w:val="24"/>
          <w:szCs w:val="24"/>
        </w:rPr>
      </w:pPr>
      <w:r w:rsidRPr="00BC3DCB">
        <w:rPr>
          <w:rFonts w:ascii="Times New Roman" w:eastAsiaTheme="minorHAnsi" w:hAnsi="Times New Roman"/>
          <w:sz w:val="24"/>
          <w:szCs w:val="24"/>
        </w:rPr>
        <w:t>Fiziskām personām:</w:t>
      </w:r>
    </w:p>
    <w:p w14:paraId="3D70DE36" w14:textId="77777777" w:rsidR="002852D0" w:rsidRPr="00BC3DCB" w:rsidRDefault="002852D0" w:rsidP="002852D0">
      <w:pPr>
        <w:numPr>
          <w:ilvl w:val="3"/>
          <w:numId w:val="1"/>
        </w:numPr>
        <w:spacing w:after="160" w:line="259" w:lineRule="auto"/>
        <w:ind w:left="2127"/>
        <w:contextualSpacing/>
        <w:jc w:val="both"/>
        <w:rPr>
          <w:rFonts w:ascii="Times New Roman" w:eastAsiaTheme="minorHAnsi" w:hAnsi="Times New Roman"/>
          <w:sz w:val="24"/>
          <w:szCs w:val="24"/>
        </w:rPr>
      </w:pPr>
      <w:r w:rsidRPr="00BC3DCB">
        <w:rPr>
          <w:rFonts w:ascii="Times New Roman" w:eastAsiaTheme="minorHAnsi" w:hAnsi="Times New Roman"/>
          <w:sz w:val="24"/>
          <w:szCs w:val="24"/>
        </w:rPr>
        <w:tab/>
        <w:t xml:space="preserve">pieteikumu, kurā norādīts vārds, uzvārds, personas kods, deklarētās dzīvesvietas adrese un cita adrese, kurā persona ir sasniedzama, </w:t>
      </w:r>
      <w:r w:rsidRPr="00BC3DCB">
        <w:rPr>
          <w:rFonts w:ascii="Times New Roman" w:hAnsi="Times New Roman"/>
          <w:sz w:val="24"/>
          <w:szCs w:val="24"/>
          <w:shd w:val="clear" w:color="auto" w:fill="FFFFFF"/>
        </w:rPr>
        <w:t xml:space="preserve">oficiālā elektroniskā adrese (ja ir aktivizēts tās konts) vai elektroniskā pasta adrese (ja ir), </w:t>
      </w:r>
      <w:r w:rsidRPr="00BC3DCB">
        <w:rPr>
          <w:rFonts w:ascii="Times New Roman" w:eastAsiaTheme="minorHAnsi" w:hAnsi="Times New Roman"/>
          <w:sz w:val="24"/>
          <w:szCs w:val="24"/>
        </w:rPr>
        <w:t xml:space="preserve">nomājamās zemes vienības kadastra apzīmējums, zemes vienības adrese un zemes nomāšanas laikā plānotā darbība </w:t>
      </w:r>
      <w:r w:rsidRPr="00BC3DCB">
        <w:rPr>
          <w:rFonts w:ascii="Times New Roman" w:eastAsia="Arial Unicode MS" w:hAnsi="Times New Roman"/>
          <w:sz w:val="24"/>
          <w:szCs w:val="24"/>
        </w:rPr>
        <w:t>(1.pielikums)</w:t>
      </w:r>
      <w:r w:rsidRPr="00BC3DCB">
        <w:rPr>
          <w:rFonts w:ascii="Times New Roman" w:eastAsiaTheme="minorHAnsi" w:hAnsi="Times New Roman"/>
          <w:sz w:val="24"/>
          <w:szCs w:val="24"/>
        </w:rPr>
        <w:t>;</w:t>
      </w:r>
    </w:p>
    <w:p w14:paraId="2E099C41" w14:textId="77777777" w:rsidR="002852D0" w:rsidRPr="00BC3DCB" w:rsidRDefault="002852D0" w:rsidP="002852D0">
      <w:pPr>
        <w:numPr>
          <w:ilvl w:val="3"/>
          <w:numId w:val="1"/>
        </w:numPr>
        <w:spacing w:after="160" w:line="259" w:lineRule="auto"/>
        <w:ind w:left="2127"/>
        <w:contextualSpacing/>
        <w:jc w:val="both"/>
        <w:rPr>
          <w:rFonts w:ascii="Times New Roman" w:eastAsiaTheme="minorHAnsi" w:hAnsi="Times New Roman"/>
          <w:sz w:val="24"/>
          <w:szCs w:val="24"/>
        </w:rPr>
      </w:pPr>
      <w:r w:rsidRPr="00BC3DCB">
        <w:rPr>
          <w:rFonts w:ascii="Times New Roman" w:hAnsi="Times New Roman"/>
          <w:sz w:val="24"/>
          <w:szCs w:val="24"/>
          <w:shd w:val="clear" w:color="auto" w:fill="FFFFFF"/>
        </w:rPr>
        <w:t xml:space="preserve"> pretendenta pārstāvi, norādot personu identificējošus datus (ja ir);</w:t>
      </w:r>
    </w:p>
    <w:p w14:paraId="41BC2CE6" w14:textId="77777777" w:rsidR="002852D0" w:rsidRPr="00BC3DCB" w:rsidRDefault="002852D0" w:rsidP="002852D0">
      <w:pPr>
        <w:numPr>
          <w:ilvl w:val="3"/>
          <w:numId w:val="1"/>
        </w:numPr>
        <w:spacing w:after="160" w:line="259" w:lineRule="auto"/>
        <w:ind w:left="2127"/>
        <w:contextualSpacing/>
        <w:jc w:val="both"/>
        <w:rPr>
          <w:rFonts w:ascii="Times New Roman" w:eastAsiaTheme="minorHAnsi" w:hAnsi="Times New Roman"/>
          <w:sz w:val="24"/>
          <w:szCs w:val="24"/>
        </w:rPr>
      </w:pPr>
      <w:r w:rsidRPr="00BC3DCB">
        <w:rPr>
          <w:rFonts w:ascii="Times New Roman" w:eastAsiaTheme="minorHAnsi" w:hAnsi="Times New Roman"/>
          <w:sz w:val="24"/>
          <w:szCs w:val="24"/>
        </w:rPr>
        <w:t xml:space="preserve"> pretendenta piekrišanu, ka iznomātājs kā </w:t>
      </w:r>
      <w:proofErr w:type="spellStart"/>
      <w:r w:rsidRPr="00BC3DCB">
        <w:rPr>
          <w:rFonts w:ascii="Times New Roman" w:eastAsiaTheme="minorHAnsi" w:hAnsi="Times New Roman"/>
          <w:sz w:val="24"/>
          <w:szCs w:val="24"/>
        </w:rPr>
        <w:t>kredītinformācijas</w:t>
      </w:r>
      <w:proofErr w:type="spellEnd"/>
      <w:r w:rsidRPr="00BC3DCB">
        <w:rPr>
          <w:rFonts w:ascii="Times New Roman" w:eastAsiaTheme="minorHAnsi" w:hAnsi="Times New Roman"/>
          <w:sz w:val="24"/>
          <w:szCs w:val="24"/>
        </w:rPr>
        <w:t xml:space="preserve"> lietotājs ir      </w:t>
      </w:r>
      <w:r w:rsidRPr="00BC3DCB">
        <w:rPr>
          <w:rFonts w:ascii="Times New Roman" w:eastAsiaTheme="minorHAnsi" w:hAnsi="Times New Roman"/>
          <w:sz w:val="24"/>
          <w:szCs w:val="24"/>
        </w:rPr>
        <w:tab/>
        <w:t xml:space="preserve">tiesīgs pieprasīt un saņemt </w:t>
      </w:r>
      <w:proofErr w:type="spellStart"/>
      <w:r w:rsidRPr="00BC3DCB">
        <w:rPr>
          <w:rFonts w:ascii="Times New Roman" w:eastAsiaTheme="minorHAnsi" w:hAnsi="Times New Roman"/>
          <w:sz w:val="24"/>
          <w:szCs w:val="24"/>
        </w:rPr>
        <w:t>kredītinformāciju</w:t>
      </w:r>
      <w:proofErr w:type="spellEnd"/>
      <w:r w:rsidRPr="00BC3DCB">
        <w:rPr>
          <w:rFonts w:ascii="Times New Roman" w:eastAsiaTheme="minorHAnsi" w:hAnsi="Times New Roman"/>
          <w:sz w:val="24"/>
          <w:szCs w:val="24"/>
        </w:rPr>
        <w:t>, tai skaitā ziņas par pretendenta kavētajiem maksājumiem un tā kredītreitingu, no iznomātājam pieejamām datu bāzēm;</w:t>
      </w:r>
    </w:p>
    <w:p w14:paraId="6B1351BD" w14:textId="77777777" w:rsidR="002852D0" w:rsidRPr="00BC3DCB" w:rsidRDefault="002852D0" w:rsidP="002852D0">
      <w:pPr>
        <w:spacing w:after="160" w:line="259" w:lineRule="auto"/>
        <w:ind w:left="2127"/>
        <w:contextualSpacing/>
        <w:jc w:val="both"/>
        <w:rPr>
          <w:rFonts w:ascii="Times New Roman" w:eastAsiaTheme="minorHAnsi" w:hAnsi="Times New Roman"/>
          <w:sz w:val="24"/>
          <w:szCs w:val="24"/>
        </w:rPr>
      </w:pPr>
    </w:p>
    <w:p w14:paraId="5F33A5DC" w14:textId="77777777" w:rsidR="002852D0" w:rsidRPr="00BC3DCB" w:rsidRDefault="002852D0" w:rsidP="002852D0">
      <w:pPr>
        <w:numPr>
          <w:ilvl w:val="2"/>
          <w:numId w:val="1"/>
        </w:numPr>
        <w:shd w:val="clear" w:color="auto" w:fill="FFFFFF"/>
        <w:spacing w:after="0" w:line="240" w:lineRule="auto"/>
        <w:ind w:left="1276" w:hanging="709"/>
        <w:jc w:val="both"/>
        <w:rPr>
          <w:rFonts w:ascii="Times New Roman" w:eastAsiaTheme="minorHAnsi" w:hAnsi="Times New Roman"/>
          <w:sz w:val="24"/>
          <w:szCs w:val="24"/>
        </w:rPr>
      </w:pPr>
      <w:r w:rsidRPr="00BC3DCB">
        <w:rPr>
          <w:rFonts w:ascii="Times New Roman" w:eastAsiaTheme="minorHAnsi" w:hAnsi="Times New Roman"/>
          <w:sz w:val="24"/>
          <w:szCs w:val="24"/>
        </w:rPr>
        <w:t xml:space="preserve">Juridiskām personām/to pārstāvjiem uzrādot pasi un iesniedzamo dokumentu oriģinālus: </w:t>
      </w:r>
    </w:p>
    <w:p w14:paraId="5B6EDFD5" w14:textId="77777777" w:rsidR="002852D0" w:rsidRPr="00BC3DCB" w:rsidRDefault="002852D0" w:rsidP="002852D0">
      <w:pPr>
        <w:numPr>
          <w:ilvl w:val="3"/>
          <w:numId w:val="1"/>
        </w:numPr>
        <w:spacing w:after="160" w:line="259" w:lineRule="auto"/>
        <w:contextualSpacing/>
        <w:jc w:val="both"/>
        <w:rPr>
          <w:rFonts w:ascii="Times New Roman" w:eastAsiaTheme="minorHAnsi" w:hAnsi="Times New Roman"/>
          <w:sz w:val="24"/>
          <w:szCs w:val="24"/>
        </w:rPr>
      </w:pPr>
      <w:r w:rsidRPr="00BC3DCB">
        <w:rPr>
          <w:rFonts w:ascii="Times New Roman" w:eastAsiaTheme="minorHAnsi" w:hAnsi="Times New Roman"/>
          <w:sz w:val="24"/>
          <w:szCs w:val="24"/>
        </w:rPr>
        <w:t xml:space="preserve"> pieteikumu, kurā norādīts juridiskās personas nosaukums, reģistrācijas numurs un juridiskā adrese un cita adrese, kurā persona ir sasniedzama, </w:t>
      </w:r>
      <w:r w:rsidRPr="00BC3DCB">
        <w:rPr>
          <w:rFonts w:ascii="Times New Roman" w:hAnsi="Times New Roman"/>
          <w:sz w:val="24"/>
          <w:szCs w:val="24"/>
          <w:shd w:val="clear" w:color="auto" w:fill="FFFFFF"/>
        </w:rPr>
        <w:t xml:space="preserve">oficiālā elektroniskā adrese (ja ir aktivizēts tās konts) vai elektroniskā pasta adrese (ja ir), </w:t>
      </w:r>
      <w:r w:rsidRPr="00BC3DCB">
        <w:rPr>
          <w:rFonts w:ascii="Times New Roman" w:eastAsiaTheme="minorHAnsi" w:hAnsi="Times New Roman"/>
          <w:sz w:val="24"/>
          <w:szCs w:val="24"/>
        </w:rPr>
        <w:t xml:space="preserve">nomājamās zemes vienības kadastra apzīmējums, zemes vienības adrese un zemes nomāšanas laikā plānotā darbība </w:t>
      </w:r>
      <w:r w:rsidRPr="00BC3DCB">
        <w:rPr>
          <w:rFonts w:ascii="Times New Roman" w:eastAsia="Arial Unicode MS" w:hAnsi="Times New Roman"/>
          <w:sz w:val="24"/>
          <w:szCs w:val="24"/>
        </w:rPr>
        <w:t>(1.pielikums)</w:t>
      </w:r>
      <w:r w:rsidRPr="00BC3DCB">
        <w:rPr>
          <w:rFonts w:ascii="Times New Roman" w:eastAsiaTheme="minorHAnsi" w:hAnsi="Times New Roman"/>
          <w:sz w:val="24"/>
          <w:szCs w:val="24"/>
        </w:rPr>
        <w:t>;</w:t>
      </w:r>
    </w:p>
    <w:p w14:paraId="478DD255" w14:textId="77777777" w:rsidR="002852D0" w:rsidRPr="00BC3DCB" w:rsidRDefault="002852D0" w:rsidP="002852D0">
      <w:pPr>
        <w:numPr>
          <w:ilvl w:val="3"/>
          <w:numId w:val="1"/>
        </w:numPr>
        <w:spacing w:after="160" w:line="259" w:lineRule="auto"/>
        <w:contextualSpacing/>
        <w:jc w:val="both"/>
        <w:rPr>
          <w:rFonts w:ascii="Times New Roman" w:eastAsiaTheme="minorHAnsi" w:hAnsi="Times New Roman"/>
          <w:sz w:val="24"/>
          <w:szCs w:val="24"/>
        </w:rPr>
      </w:pPr>
      <w:r w:rsidRPr="00BC3DCB">
        <w:rPr>
          <w:rFonts w:ascii="Times New Roman" w:hAnsi="Times New Roman"/>
          <w:sz w:val="24"/>
          <w:szCs w:val="24"/>
          <w:shd w:val="clear" w:color="auto" w:fill="FFFFFF"/>
        </w:rPr>
        <w:t xml:space="preserve"> pretendenta pārstāvi, norādot personu identificējošus datus (ja ir)</w:t>
      </w:r>
      <w:r w:rsidRPr="00BC3DCB">
        <w:rPr>
          <w:rFonts w:ascii="Times New Roman" w:eastAsiaTheme="minorHAnsi" w:hAnsi="Times New Roman"/>
          <w:sz w:val="24"/>
          <w:szCs w:val="24"/>
        </w:rPr>
        <w:t xml:space="preserve">; </w:t>
      </w:r>
    </w:p>
    <w:p w14:paraId="26CAEC8F" w14:textId="77777777" w:rsidR="002852D0" w:rsidRPr="00BC3DCB" w:rsidRDefault="002852D0" w:rsidP="002852D0">
      <w:pPr>
        <w:numPr>
          <w:ilvl w:val="3"/>
          <w:numId w:val="1"/>
        </w:numPr>
        <w:spacing w:after="0" w:line="240" w:lineRule="auto"/>
        <w:contextualSpacing/>
        <w:jc w:val="both"/>
        <w:rPr>
          <w:rFonts w:ascii="Times New Roman" w:eastAsiaTheme="minorHAnsi" w:hAnsi="Times New Roman"/>
          <w:sz w:val="24"/>
          <w:szCs w:val="24"/>
        </w:rPr>
      </w:pPr>
      <w:r w:rsidRPr="00BC3DCB">
        <w:rPr>
          <w:rFonts w:ascii="Times New Roman" w:eastAsiaTheme="minorHAnsi" w:hAnsi="Times New Roman"/>
          <w:sz w:val="24"/>
          <w:szCs w:val="24"/>
        </w:rPr>
        <w:t xml:space="preserve"> pretendenta piekrišana, kad iznomātājs kā </w:t>
      </w:r>
      <w:proofErr w:type="spellStart"/>
      <w:r w:rsidRPr="00BC3DCB">
        <w:rPr>
          <w:rFonts w:ascii="Times New Roman" w:eastAsiaTheme="minorHAnsi" w:hAnsi="Times New Roman"/>
          <w:sz w:val="24"/>
          <w:szCs w:val="24"/>
        </w:rPr>
        <w:t>kredītinformācijas</w:t>
      </w:r>
      <w:proofErr w:type="spellEnd"/>
      <w:r w:rsidRPr="00BC3DCB">
        <w:rPr>
          <w:rFonts w:ascii="Times New Roman" w:eastAsiaTheme="minorHAnsi" w:hAnsi="Times New Roman"/>
          <w:sz w:val="24"/>
          <w:szCs w:val="24"/>
        </w:rPr>
        <w:t xml:space="preserve"> lietotājs ir     tiesīgs pieprasīt un saņemt </w:t>
      </w:r>
      <w:proofErr w:type="spellStart"/>
      <w:r w:rsidRPr="00BC3DCB">
        <w:rPr>
          <w:rFonts w:ascii="Times New Roman" w:eastAsiaTheme="minorHAnsi" w:hAnsi="Times New Roman"/>
          <w:sz w:val="24"/>
          <w:szCs w:val="24"/>
        </w:rPr>
        <w:t>kredītinformāciju</w:t>
      </w:r>
      <w:proofErr w:type="spellEnd"/>
      <w:r w:rsidRPr="00BC3DCB">
        <w:rPr>
          <w:rFonts w:ascii="Times New Roman" w:eastAsiaTheme="minorHAnsi" w:hAnsi="Times New Roman"/>
          <w:sz w:val="24"/>
          <w:szCs w:val="24"/>
        </w:rPr>
        <w:t>, tai skaitā ziņas par  pretendenta kavētajiem maksājumiem un tā kredītreitingu, no  iznomātājam pieejamām datu bāzēm;</w:t>
      </w:r>
    </w:p>
    <w:p w14:paraId="51E1F015" w14:textId="77777777" w:rsidR="002852D0" w:rsidRPr="00BC3DCB" w:rsidRDefault="002852D0" w:rsidP="002852D0">
      <w:pPr>
        <w:spacing w:after="0" w:line="240" w:lineRule="auto"/>
        <w:ind w:left="1997"/>
        <w:contextualSpacing/>
        <w:jc w:val="both"/>
        <w:rPr>
          <w:rFonts w:ascii="Times New Roman" w:eastAsiaTheme="minorHAnsi" w:hAnsi="Times New Roman"/>
          <w:sz w:val="24"/>
          <w:szCs w:val="24"/>
        </w:rPr>
      </w:pPr>
    </w:p>
    <w:p w14:paraId="63C43011" w14:textId="77777777" w:rsidR="002852D0" w:rsidRPr="00BC3DCB" w:rsidRDefault="002852D0" w:rsidP="002852D0">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BC3DCB">
        <w:rPr>
          <w:rFonts w:ascii="Times New Roman" w:eastAsiaTheme="minorHAnsi" w:hAnsi="Times New Roman"/>
          <w:sz w:val="24"/>
          <w:szCs w:val="24"/>
        </w:rPr>
        <w:t>Ja persona ir izpildījusi šo noteikumu 3.3.punktu un apakšpunktu noteikumus, tā tiek reģistrēta izsoles dalībnieku reģistrācijas sarakstā.</w:t>
      </w:r>
    </w:p>
    <w:p w14:paraId="7874DF3A" w14:textId="77777777" w:rsidR="002852D0" w:rsidRPr="00BC3DCB" w:rsidRDefault="002852D0" w:rsidP="002852D0">
      <w:pPr>
        <w:numPr>
          <w:ilvl w:val="1"/>
          <w:numId w:val="1"/>
        </w:numPr>
        <w:shd w:val="clear" w:color="auto" w:fill="FFFFFF"/>
        <w:spacing w:after="0" w:line="240" w:lineRule="auto"/>
        <w:ind w:left="540" w:hanging="540"/>
        <w:jc w:val="both"/>
        <w:rPr>
          <w:rFonts w:ascii="Times New Roman" w:eastAsiaTheme="minorHAnsi" w:hAnsi="Times New Roman"/>
          <w:b/>
          <w:sz w:val="24"/>
          <w:szCs w:val="24"/>
        </w:rPr>
      </w:pPr>
      <w:r w:rsidRPr="00BC3DCB">
        <w:rPr>
          <w:rFonts w:ascii="Times New Roman" w:hAnsi="Times New Roman"/>
          <w:sz w:val="24"/>
          <w:szCs w:val="24"/>
        </w:rPr>
        <w:t xml:space="preserve">Izsoles dalībnieku reģistrācija notiks Krāslavas novada pašvaldības darba laikā </w:t>
      </w:r>
      <w:r w:rsidRPr="00BC3DCB">
        <w:rPr>
          <w:rFonts w:ascii="Times New Roman" w:hAnsi="Times New Roman"/>
          <w:b/>
          <w:bCs/>
          <w:sz w:val="24"/>
          <w:szCs w:val="24"/>
        </w:rPr>
        <w:t xml:space="preserve">līdz </w:t>
      </w:r>
      <w:r w:rsidRPr="00BC3DCB">
        <w:rPr>
          <w:rFonts w:ascii="Times New Roman" w:hAnsi="Times New Roman"/>
          <w:b/>
          <w:sz w:val="24"/>
          <w:szCs w:val="24"/>
        </w:rPr>
        <w:t>2023.gada 22.maija,  plkst.17.00 Krāslavas novada pašvaldības 12.kab., Rīgas ielā 51, Krāslavā</w:t>
      </w:r>
      <w:r w:rsidRPr="00BC3DCB">
        <w:rPr>
          <w:rFonts w:ascii="Times New Roman" w:eastAsiaTheme="minorHAnsi" w:hAnsi="Times New Roman"/>
          <w:b/>
          <w:sz w:val="24"/>
          <w:szCs w:val="24"/>
        </w:rPr>
        <w:t>.</w:t>
      </w:r>
    </w:p>
    <w:p w14:paraId="36A4B938" w14:textId="77777777" w:rsidR="002852D0" w:rsidRPr="00BC3DCB" w:rsidRDefault="002852D0" w:rsidP="002852D0">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BC3DCB">
        <w:rPr>
          <w:rFonts w:ascii="Times New Roman" w:eastAsiaTheme="minorHAnsi" w:hAnsi="Times New Roman"/>
          <w:sz w:val="24"/>
          <w:szCs w:val="24"/>
        </w:rPr>
        <w:t>Persona netiek reģistrēta:</w:t>
      </w:r>
    </w:p>
    <w:p w14:paraId="68626AA4" w14:textId="77777777" w:rsidR="002852D0" w:rsidRPr="00BC3DCB" w:rsidRDefault="002852D0" w:rsidP="002852D0">
      <w:pPr>
        <w:numPr>
          <w:ilvl w:val="2"/>
          <w:numId w:val="1"/>
        </w:numPr>
        <w:shd w:val="clear" w:color="auto" w:fill="FFFFFF"/>
        <w:spacing w:after="0" w:line="240" w:lineRule="auto"/>
        <w:jc w:val="both"/>
        <w:rPr>
          <w:rFonts w:ascii="Times New Roman" w:eastAsiaTheme="minorHAnsi" w:hAnsi="Times New Roman"/>
          <w:sz w:val="24"/>
          <w:szCs w:val="24"/>
        </w:rPr>
      </w:pPr>
      <w:r w:rsidRPr="00BC3DCB">
        <w:rPr>
          <w:rFonts w:ascii="Times New Roman" w:eastAsiaTheme="minorHAnsi" w:hAnsi="Times New Roman"/>
          <w:sz w:val="24"/>
          <w:szCs w:val="24"/>
        </w:rPr>
        <w:t>ja vēl nav iestājies vai ir jau beidzies termiņš dalībnieku reģistrācijai;</w:t>
      </w:r>
    </w:p>
    <w:p w14:paraId="22A1F27E" w14:textId="77777777" w:rsidR="002852D0" w:rsidRPr="00BC3DCB" w:rsidRDefault="002852D0" w:rsidP="002852D0">
      <w:pPr>
        <w:numPr>
          <w:ilvl w:val="2"/>
          <w:numId w:val="1"/>
        </w:numPr>
        <w:shd w:val="clear" w:color="auto" w:fill="FFFFFF"/>
        <w:spacing w:after="0" w:line="240" w:lineRule="auto"/>
        <w:jc w:val="both"/>
        <w:rPr>
          <w:rFonts w:ascii="Times New Roman" w:eastAsiaTheme="minorHAnsi" w:hAnsi="Times New Roman"/>
          <w:sz w:val="24"/>
          <w:szCs w:val="24"/>
        </w:rPr>
      </w:pPr>
      <w:r w:rsidRPr="00BC3DCB">
        <w:rPr>
          <w:rFonts w:ascii="Times New Roman" w:eastAsiaTheme="minorHAnsi" w:hAnsi="Times New Roman"/>
          <w:sz w:val="24"/>
          <w:szCs w:val="24"/>
        </w:rPr>
        <w:t>ja nav iesniegti 3.3.punkta apakšpunktos minētie dokumenti.</w:t>
      </w:r>
    </w:p>
    <w:p w14:paraId="39E0883E" w14:textId="77777777" w:rsidR="002852D0" w:rsidRPr="00BC3DCB" w:rsidRDefault="002852D0" w:rsidP="002852D0">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BC3DCB">
        <w:rPr>
          <w:rFonts w:ascii="Times New Roman" w:eastAsiaTheme="minorHAnsi" w:hAnsi="Times New Roman"/>
          <w:sz w:val="24"/>
          <w:szCs w:val="24"/>
        </w:rPr>
        <w:t>Komisija nav tiesīga līdz izsoles sākumam iepazīstināt fiziskās personas un juridiskās personas ar ziņām par izsoles dalībniekiem.</w:t>
      </w:r>
    </w:p>
    <w:p w14:paraId="75D77C66" w14:textId="77777777" w:rsidR="002852D0" w:rsidRPr="00BC3DCB" w:rsidRDefault="002852D0" w:rsidP="002852D0">
      <w:pPr>
        <w:spacing w:after="0" w:line="240" w:lineRule="auto"/>
        <w:ind w:left="540"/>
        <w:jc w:val="both"/>
        <w:rPr>
          <w:rFonts w:ascii="Times New Roman" w:eastAsia="Arial Unicode MS" w:hAnsi="Times New Roman"/>
          <w:sz w:val="24"/>
          <w:szCs w:val="24"/>
        </w:rPr>
      </w:pPr>
    </w:p>
    <w:p w14:paraId="66CC5900" w14:textId="77777777" w:rsidR="002852D0" w:rsidRPr="00BC3DCB" w:rsidRDefault="002852D0" w:rsidP="002852D0">
      <w:pPr>
        <w:numPr>
          <w:ilvl w:val="0"/>
          <w:numId w:val="1"/>
        </w:numPr>
        <w:spacing w:after="0" w:line="240" w:lineRule="auto"/>
        <w:jc w:val="center"/>
        <w:rPr>
          <w:rFonts w:ascii="Times New Roman" w:eastAsia="Arial Unicode MS" w:hAnsi="Times New Roman"/>
          <w:b/>
          <w:bCs/>
          <w:sz w:val="24"/>
          <w:szCs w:val="24"/>
        </w:rPr>
      </w:pPr>
      <w:r w:rsidRPr="00BC3DCB">
        <w:rPr>
          <w:rFonts w:ascii="Times New Roman" w:eastAsia="Arial Unicode MS" w:hAnsi="Times New Roman"/>
          <w:b/>
          <w:bCs/>
          <w:sz w:val="24"/>
          <w:szCs w:val="24"/>
        </w:rPr>
        <w:t>Izsoles norise </w:t>
      </w:r>
    </w:p>
    <w:p w14:paraId="487F5042" w14:textId="77777777" w:rsidR="002852D0" w:rsidRPr="00BC3DCB" w:rsidRDefault="002852D0" w:rsidP="002852D0">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BC3DCB">
        <w:rPr>
          <w:rFonts w:ascii="Times New Roman" w:eastAsiaTheme="minorHAnsi" w:hAnsi="Times New Roman"/>
          <w:sz w:val="24"/>
          <w:szCs w:val="24"/>
        </w:rPr>
        <w:t>Izsoles gaita tiek protokolēta. Izsoles protokolā atspoguļo visas Komisijas un izsoles dalībnieku darbības izsoles gaitā. Protokolu paraksta visi Komisijas locekļi.</w:t>
      </w:r>
    </w:p>
    <w:p w14:paraId="5736C619" w14:textId="77777777" w:rsidR="002852D0" w:rsidRPr="00BC3DCB" w:rsidRDefault="002852D0" w:rsidP="002852D0">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BC3DCB">
        <w:rPr>
          <w:rFonts w:ascii="Times New Roman" w:eastAsiaTheme="minorHAnsi" w:hAnsi="Times New Roman"/>
          <w:sz w:val="24"/>
          <w:szCs w:val="24"/>
        </w:rPr>
        <w:t>Izsole notiek, ja uz to ir pieteicies, noteiktajā kārtībā reģistrējies un ierodas vismaz viens dalībnieks vai viņa pilnvarota persona. Dalībnieki pirms izsoles sākšanas tiek iepazīstināti ar izsoles noteikumiem, ko apliecina ar saviem parakstiem dalībnieku sarakstā.</w:t>
      </w:r>
    </w:p>
    <w:p w14:paraId="6B5A89EA" w14:textId="77777777" w:rsidR="002852D0" w:rsidRPr="00BC3DCB" w:rsidRDefault="002852D0" w:rsidP="002852D0">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BC3DCB">
        <w:rPr>
          <w:rFonts w:ascii="Times New Roman" w:eastAsiaTheme="minorHAnsi" w:hAnsi="Times New Roman"/>
          <w:sz w:val="24"/>
          <w:szCs w:val="24"/>
        </w:rPr>
        <w:t>Ja noteiktajā laikā uz izsoli ierodas vismaz 1 (viens) dalībnieks, izsoles vadītājs paziņo par izsoles uzsākšanu.</w:t>
      </w:r>
    </w:p>
    <w:p w14:paraId="0B69D83D" w14:textId="77777777" w:rsidR="002852D0" w:rsidRPr="00BC3DCB" w:rsidRDefault="002852D0" w:rsidP="002852D0">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BC3DCB">
        <w:rPr>
          <w:rFonts w:ascii="Times New Roman" w:eastAsiaTheme="minorHAnsi" w:hAnsi="Times New Roman"/>
          <w:sz w:val="24"/>
          <w:szCs w:val="24"/>
        </w:rPr>
        <w:t>Izsolē starp izsoles dalībniekiem aizliegta vienošanās, skaļa uzvedība un traucējumi, kas varētu iespaidot izsoles rezultātus un gaitu.</w:t>
      </w:r>
    </w:p>
    <w:p w14:paraId="769943F2" w14:textId="77777777" w:rsidR="002852D0" w:rsidRPr="00BC3DCB" w:rsidRDefault="002852D0" w:rsidP="002852D0">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BC3DCB">
        <w:rPr>
          <w:rFonts w:ascii="Times New Roman" w:eastAsiaTheme="minorHAnsi" w:hAnsi="Times New Roman"/>
          <w:sz w:val="24"/>
          <w:szCs w:val="24"/>
        </w:rPr>
        <w:t>Izsoles gaita:</w:t>
      </w:r>
    </w:p>
    <w:p w14:paraId="70D0860F" w14:textId="77777777" w:rsidR="002852D0" w:rsidRPr="00BC3DCB" w:rsidRDefault="002852D0" w:rsidP="002852D0">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BC3DCB">
        <w:rPr>
          <w:rFonts w:ascii="Times New Roman" w:eastAsiaTheme="minorHAnsi" w:hAnsi="Times New Roman"/>
          <w:sz w:val="24"/>
          <w:szCs w:val="24"/>
        </w:rPr>
        <w:t>Izsoles dalībnieks pie ieejas izsoles telpā uzrāda reģistrācijas apliecību, uz kuras pamata viņam izsniedz kartīti ar numuru, kas atbilst reģistrācijas lapā un reģistrācijas apliecībā ierakstītajam kārtas numuram.</w:t>
      </w:r>
    </w:p>
    <w:p w14:paraId="0AB3E410" w14:textId="77777777" w:rsidR="002852D0" w:rsidRPr="00BC3DCB" w:rsidRDefault="002852D0" w:rsidP="002852D0">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BC3DCB">
        <w:rPr>
          <w:rFonts w:ascii="Times New Roman" w:eastAsiaTheme="minorHAnsi" w:hAnsi="Times New Roman"/>
          <w:sz w:val="24"/>
          <w:szCs w:val="24"/>
        </w:rPr>
        <w:t>Pirms izsoles sākšanās izsoles dalībnieki ar parakstu apliecina, ka ir iepazinušies ar izsoles noteikumiem.</w:t>
      </w:r>
    </w:p>
    <w:p w14:paraId="324101F8" w14:textId="77777777" w:rsidR="002852D0" w:rsidRPr="00BC3DCB" w:rsidRDefault="002852D0" w:rsidP="002852D0">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BC3DCB">
        <w:rPr>
          <w:rFonts w:ascii="Times New Roman" w:eastAsiaTheme="minorHAnsi" w:hAnsi="Times New Roman"/>
          <w:sz w:val="24"/>
          <w:szCs w:val="24"/>
        </w:rPr>
        <w:t xml:space="preserve">Izsoli vada Komisijas priekšsēdētājs vai kāds no Komisijas locekļiem. </w:t>
      </w:r>
    </w:p>
    <w:p w14:paraId="02F55DDD" w14:textId="77777777" w:rsidR="002852D0" w:rsidRPr="00BC3DCB" w:rsidRDefault="002852D0" w:rsidP="002852D0">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BC3DCB">
        <w:rPr>
          <w:rFonts w:ascii="Times New Roman" w:eastAsiaTheme="minorHAnsi" w:hAnsi="Times New Roman"/>
          <w:sz w:val="24"/>
          <w:szCs w:val="24"/>
        </w:rPr>
        <w:lastRenderedPageBreak/>
        <w:t>Komisijas vadītājs, atklājot izsoli, iepazīstina ar Komisijas sastāvu un pārliecinās par izsoles dalībnieku ierašanos saskaņā ar dalībnieku reģistrācijas sarakstu, un sastāda uz izsoli ieradušos izsoles dalībnieku sarakstu. Izsoles dalībnieku sarakstā tiek ierakstīts katra dalībnieka vārds un uzvārds vai nosaukums, kā arī solītāja pārstāvja, pilnvarotās personas vārds un uzvārds. Pilnvarotajai personai jāiesniedz pilnvara, pārstāvim jāuzrāda dokuments, kas apliecina tā pārstāvības tiesības, ja šāds dokuments nav iesniegts komisijai iepriekš. Izsoles komisija izsoles gaitā sarakstā atzīmē katra izsoles dalībnieka piedāvāto maksu, turpinot maksas atzīmēšanu, kamēr to paaugstina. Atsakoties no tālākas solīšanas, katrs dalībnieks ar parakstu izsoles dalībnieku sarakstā apstiprina savu pēdējo solīto maksu.</w:t>
      </w:r>
    </w:p>
    <w:p w14:paraId="1A1EA7CD" w14:textId="77777777" w:rsidR="002852D0" w:rsidRPr="00BC3DCB" w:rsidRDefault="002852D0" w:rsidP="002852D0">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BC3DCB">
        <w:rPr>
          <w:rFonts w:ascii="Times New Roman" w:eastAsiaTheme="minorHAnsi" w:hAnsi="Times New Roman"/>
          <w:sz w:val="24"/>
          <w:szCs w:val="24"/>
        </w:rPr>
        <w:t xml:space="preserve">Komisijas vadītājs īsi raksturo iznomājamo Objektu, paziņo izsoles sākotnējo nomas maksu, kā arī izsoles soli – par kādu sākotnējā nomas maksa tiek paaugstināta ar katru nākamo solījumu. </w:t>
      </w:r>
    </w:p>
    <w:p w14:paraId="25182603" w14:textId="77777777" w:rsidR="002852D0" w:rsidRPr="00BC3DCB" w:rsidRDefault="002852D0" w:rsidP="002852D0">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BC3DCB">
        <w:rPr>
          <w:rFonts w:ascii="Times New Roman" w:hAnsi="Times New Roman"/>
          <w:sz w:val="24"/>
          <w:szCs w:val="24"/>
        </w:rPr>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apliecinājums, ka viņš palielina Objekta nomas maksu par izsoles soli.</w:t>
      </w:r>
    </w:p>
    <w:p w14:paraId="2A7716F6" w14:textId="77777777" w:rsidR="002852D0" w:rsidRPr="00BC3DCB" w:rsidRDefault="002852D0" w:rsidP="002852D0">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BC3DCB">
        <w:rPr>
          <w:rFonts w:ascii="Times New Roman" w:eastAsiaTheme="minorHAnsi" w:hAnsi="Times New Roman"/>
          <w:sz w:val="24"/>
          <w:szCs w:val="24"/>
        </w:rPr>
        <w:t>Piedāvātās izsoles maksas pieaugums nedrīkst būt mazāks par izsoles soli, arī gadījumā, ja izsolē piedalās 1 (viens) izsoles dalībnieks.</w:t>
      </w:r>
    </w:p>
    <w:p w14:paraId="35B894FD" w14:textId="77777777" w:rsidR="002852D0" w:rsidRPr="00BC3DCB" w:rsidRDefault="002852D0" w:rsidP="002852D0">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BC3DCB">
        <w:rPr>
          <w:rFonts w:ascii="Times New Roman" w:eastAsiaTheme="minorHAnsi" w:hAnsi="Times New Roman"/>
          <w:sz w:val="24"/>
          <w:szCs w:val="24"/>
        </w:rPr>
        <w:t>Ja neviens no dalībniekiem vairs augstāku maksu nepiedāvā, izsoles vadītājs trīs reizes atkārto pēdējo augstāko maksu un fiksē to ar vārdu “iznomāts”. Tas nozīmē, ka Objekts ir iznomāts personai, kas solījusi pēdējo augstāko maksu. Izsoles dalībnieka, kuram iznomāts Objekts, reģistrācijas numurs un solītā cena tiek ierakstīti izsoles protokolā.</w:t>
      </w:r>
    </w:p>
    <w:p w14:paraId="05387B8A" w14:textId="77777777" w:rsidR="002852D0" w:rsidRPr="00BC3DCB" w:rsidRDefault="002852D0" w:rsidP="002852D0">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BC3DCB">
        <w:rPr>
          <w:rFonts w:ascii="Times New Roman" w:hAnsi="Times New Roman"/>
          <w:sz w:val="24"/>
          <w:szCs w:val="24"/>
        </w:rPr>
        <w:t>Ja vairāki dalībnieki vienlaicīgi solījuši vienu un to pašu cenu, priekšroka pirkt objektu ir dalībniekam, kurš pirmais no viņiem saņēmis izsoles dalībnieka reģistrācijas apliecību.</w:t>
      </w:r>
    </w:p>
    <w:p w14:paraId="62E81780" w14:textId="77777777" w:rsidR="002852D0" w:rsidRPr="00BC3DCB" w:rsidRDefault="002852D0" w:rsidP="002852D0">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BC3DCB">
        <w:rPr>
          <w:rFonts w:ascii="Times New Roman" w:eastAsiaTheme="minorHAnsi" w:hAnsi="Times New Roman"/>
          <w:sz w:val="24"/>
          <w:szCs w:val="24"/>
        </w:rPr>
        <w:t>Atsakoties no tālākās solīšanas, katram izsoles dalībniekam ar parakstu izsoles protokolā jāapstiprina sava pēdējā solītā cena.</w:t>
      </w:r>
    </w:p>
    <w:p w14:paraId="7CDA7671" w14:textId="77777777" w:rsidR="002852D0" w:rsidRPr="00BC3DCB" w:rsidRDefault="002852D0" w:rsidP="002852D0">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BC3DCB">
        <w:rPr>
          <w:rFonts w:ascii="Times New Roman" w:eastAsiaTheme="minorHAnsi" w:hAnsi="Times New Roman"/>
          <w:sz w:val="24"/>
          <w:szCs w:val="24"/>
        </w:rPr>
        <w:t>Dalībnieks, kurš pēdējais piedāvājis augstāko nomas maksu, pēc nosolīšanas nekavējoties uzrāda savu reģistrācijas apliecību un ar parakstu protokolā apliecina tajā norādītās nomas maksas atbilstību nosolītajai.</w:t>
      </w:r>
    </w:p>
    <w:p w14:paraId="63FED14C" w14:textId="77777777" w:rsidR="002852D0" w:rsidRPr="00BC3DCB" w:rsidRDefault="002852D0" w:rsidP="002852D0">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BC3DCB">
        <w:rPr>
          <w:rFonts w:ascii="Times New Roman" w:eastAsiaTheme="minorHAnsi" w:hAnsi="Times New Roman"/>
          <w:sz w:val="24"/>
          <w:szCs w:val="24"/>
        </w:rPr>
        <w:t>Izsoles dalībnieks, kurš ir nosolījis attiecīgo izsoles objektu, bet atsakās parakstīties protokolā, atsakās arī no nosolītā objekta. Tiesības slēgt zemes nomas līgumu iegūst nākamais solītājs, kurš nosolījis lielāko nomas maksu.</w:t>
      </w:r>
    </w:p>
    <w:p w14:paraId="41B04160" w14:textId="77777777" w:rsidR="002852D0" w:rsidRPr="00BC3DCB" w:rsidRDefault="002852D0" w:rsidP="002852D0">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BC3DCB">
        <w:rPr>
          <w:rFonts w:ascii="Times New Roman" w:eastAsiaTheme="minorHAnsi" w:hAnsi="Times New Roman"/>
          <w:sz w:val="24"/>
          <w:szCs w:val="24"/>
        </w:rPr>
        <w:t>Izsoles organizētājs pieņem lēmumu no izsoles dalībnieku saraksta svītrot izsoles dalībnieku, kurš atteicies no nosolītā objekta.</w:t>
      </w:r>
    </w:p>
    <w:p w14:paraId="21C8E7E1" w14:textId="77777777" w:rsidR="002852D0" w:rsidRPr="00BC3DCB" w:rsidRDefault="002852D0" w:rsidP="002852D0">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BC3DCB">
        <w:rPr>
          <w:rFonts w:ascii="Times New Roman" w:eastAsiaTheme="minorHAnsi" w:hAnsi="Times New Roman"/>
          <w:sz w:val="24"/>
          <w:szCs w:val="24"/>
        </w:rPr>
        <w:t>Sūdzības par izsoles organizētāja darbībām un izsoles norisi iesniedzamas Krāslavas novada pašvaldībai.</w:t>
      </w:r>
    </w:p>
    <w:p w14:paraId="33745AB6" w14:textId="77777777" w:rsidR="002852D0" w:rsidRPr="00BC3DCB" w:rsidRDefault="002852D0" w:rsidP="002852D0">
      <w:pPr>
        <w:spacing w:after="0" w:line="20" w:lineRule="atLeast"/>
        <w:rPr>
          <w:rFonts w:ascii="Times New Roman" w:eastAsia="Arial Unicode MS" w:hAnsi="Times New Roman"/>
          <w:sz w:val="24"/>
          <w:szCs w:val="24"/>
        </w:rPr>
      </w:pPr>
    </w:p>
    <w:p w14:paraId="11C8C5E5" w14:textId="77777777" w:rsidR="002852D0" w:rsidRPr="00BC3DCB" w:rsidRDefault="002852D0" w:rsidP="002852D0">
      <w:pPr>
        <w:numPr>
          <w:ilvl w:val="0"/>
          <w:numId w:val="1"/>
        </w:numPr>
        <w:spacing w:after="0" w:line="240" w:lineRule="auto"/>
        <w:jc w:val="center"/>
        <w:rPr>
          <w:rFonts w:ascii="Times New Roman" w:eastAsia="Arial Unicode MS" w:hAnsi="Times New Roman"/>
          <w:b/>
          <w:sz w:val="24"/>
          <w:szCs w:val="24"/>
          <w:lang w:val="en-GB"/>
        </w:rPr>
      </w:pPr>
      <w:r w:rsidRPr="00BC3DCB">
        <w:rPr>
          <w:rFonts w:ascii="Times New Roman" w:eastAsia="Arial Unicode MS" w:hAnsi="Times New Roman"/>
          <w:b/>
          <w:sz w:val="24"/>
          <w:szCs w:val="24"/>
        </w:rPr>
        <w:t>Izsoles rezultātu apstiprināšana</w:t>
      </w:r>
    </w:p>
    <w:p w14:paraId="5E5CAA7F" w14:textId="77777777" w:rsidR="002852D0" w:rsidRPr="00BC3DCB" w:rsidRDefault="002852D0" w:rsidP="002852D0">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BC3DCB">
        <w:rPr>
          <w:rFonts w:ascii="Times New Roman" w:eastAsiaTheme="minorHAnsi" w:hAnsi="Times New Roman"/>
          <w:sz w:val="24"/>
          <w:szCs w:val="24"/>
        </w:rPr>
        <w:t>Izsoles komisija ne vēlāk kā darba dienas laikā pēc izsoles paraksta izsoles protokolu.</w:t>
      </w:r>
    </w:p>
    <w:p w14:paraId="2405AED8" w14:textId="77777777" w:rsidR="002852D0" w:rsidRPr="00BC3DCB" w:rsidRDefault="002852D0" w:rsidP="002852D0">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BC3DCB">
        <w:rPr>
          <w:rFonts w:ascii="Times New Roman" w:eastAsiaTheme="minorHAnsi" w:hAnsi="Times New Roman"/>
          <w:sz w:val="24"/>
          <w:szCs w:val="24"/>
        </w:rPr>
        <w:t>Izsoles rezultātus apstiprina Krāslavas novada pašvaldības domes sēdē, pieņemot lēmumu par izsoles rezultātu apstiprināšanu un zemes nomas līguma slēgšanu ar izsoles uzvarētāju.</w:t>
      </w:r>
    </w:p>
    <w:p w14:paraId="09114CBE" w14:textId="77777777" w:rsidR="002852D0" w:rsidRPr="00BC3DCB" w:rsidRDefault="002852D0" w:rsidP="002852D0">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BC3DCB">
        <w:rPr>
          <w:rFonts w:ascii="Times New Roman" w:eastAsiaTheme="minorHAnsi" w:hAnsi="Times New Roman"/>
          <w:sz w:val="24"/>
          <w:szCs w:val="24"/>
        </w:rPr>
        <w:t>Izsoles uzvarētājs iegūst tiesības slēgt nomas līgumu uz 6 (seši) gadiem, ievērojot šo Noteikumu 2.4.punktu. Zemes nomas līgumā tiek iekļauta nosolītā zemes nomas maksa.</w:t>
      </w:r>
    </w:p>
    <w:p w14:paraId="77B9D84E" w14:textId="77777777" w:rsidR="002852D0" w:rsidRPr="00BC3DCB" w:rsidRDefault="002852D0" w:rsidP="002852D0">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BC3DCB">
        <w:rPr>
          <w:rFonts w:ascii="Times New Roman" w:eastAsiaTheme="minorHAnsi" w:hAnsi="Times New Roman"/>
          <w:sz w:val="24"/>
          <w:szCs w:val="24"/>
        </w:rPr>
        <w:t>Papildus nosolītajai zemes nomas maksai nomniekam jāmaksā pievienotās vērtības nodoklis un nekustamā īpašuma nodoklis Latvijas Republikas normatīvajos aktos paredzētajā apmērā un kārtībā. Nomas maksa jāsāk maksāt no līguma noslēgšanas dienas.</w:t>
      </w:r>
    </w:p>
    <w:p w14:paraId="2FAC2CE3" w14:textId="77777777" w:rsidR="002852D0" w:rsidRPr="00BC3DCB" w:rsidRDefault="002852D0" w:rsidP="002852D0">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BC3DCB">
        <w:rPr>
          <w:rFonts w:ascii="Times New Roman" w:eastAsiaTheme="minorHAnsi" w:hAnsi="Times New Roman"/>
          <w:sz w:val="24"/>
          <w:szCs w:val="24"/>
        </w:rPr>
        <w:t>Krāslavas novada pašvaldība un izsoles uzvarētājs viena mēneša laikā pēc izsoles rezultātu apstiprināšanas slēdz zemes nomas līgumu.</w:t>
      </w:r>
    </w:p>
    <w:p w14:paraId="7B42C060" w14:textId="77777777" w:rsidR="002852D0" w:rsidRPr="00BC3DCB" w:rsidRDefault="002852D0" w:rsidP="002852D0">
      <w:pPr>
        <w:spacing w:after="0" w:line="240" w:lineRule="auto"/>
        <w:jc w:val="both"/>
        <w:rPr>
          <w:rFonts w:ascii="Times New Roman" w:eastAsia="Arial Unicode MS" w:hAnsi="Times New Roman"/>
          <w:sz w:val="24"/>
          <w:szCs w:val="24"/>
        </w:rPr>
      </w:pPr>
    </w:p>
    <w:p w14:paraId="4ADB20C1" w14:textId="77777777" w:rsidR="002852D0" w:rsidRPr="00BC3DCB" w:rsidRDefault="002852D0" w:rsidP="002852D0">
      <w:pPr>
        <w:numPr>
          <w:ilvl w:val="0"/>
          <w:numId w:val="1"/>
        </w:numPr>
        <w:spacing w:after="0" w:line="240" w:lineRule="auto"/>
        <w:jc w:val="center"/>
        <w:rPr>
          <w:rFonts w:ascii="Times New Roman" w:eastAsia="Arial Unicode MS" w:hAnsi="Times New Roman"/>
          <w:b/>
          <w:bCs/>
          <w:sz w:val="24"/>
          <w:szCs w:val="24"/>
          <w:lang w:val="en-GB"/>
        </w:rPr>
      </w:pPr>
      <w:r w:rsidRPr="00BC3DCB">
        <w:rPr>
          <w:rFonts w:ascii="Times New Roman" w:eastAsia="Arial Unicode MS" w:hAnsi="Times New Roman"/>
          <w:b/>
          <w:bCs/>
          <w:sz w:val="24"/>
          <w:szCs w:val="24"/>
        </w:rPr>
        <w:lastRenderedPageBreak/>
        <w:t>Nobeiguma noteikumi</w:t>
      </w:r>
    </w:p>
    <w:p w14:paraId="53846BF2" w14:textId="77777777" w:rsidR="002852D0" w:rsidRPr="00BC3DCB" w:rsidRDefault="002852D0" w:rsidP="002852D0">
      <w:pPr>
        <w:numPr>
          <w:ilvl w:val="1"/>
          <w:numId w:val="1"/>
        </w:numPr>
        <w:spacing w:after="0" w:line="240" w:lineRule="auto"/>
        <w:ind w:left="540" w:hanging="540"/>
        <w:jc w:val="both"/>
        <w:rPr>
          <w:rFonts w:ascii="Times New Roman" w:eastAsia="Arial Unicode MS" w:hAnsi="Times New Roman"/>
          <w:sz w:val="24"/>
          <w:szCs w:val="24"/>
        </w:rPr>
      </w:pPr>
      <w:r w:rsidRPr="00BC3DCB">
        <w:rPr>
          <w:rFonts w:ascii="Times New Roman" w:eastAsia="Arial Unicode MS" w:hAnsi="Times New Roman"/>
          <w:sz w:val="24"/>
          <w:szCs w:val="24"/>
        </w:rPr>
        <w:t>Izsole atzīstama par nenotikušu, ja:</w:t>
      </w:r>
    </w:p>
    <w:p w14:paraId="1A2E08F8" w14:textId="77777777" w:rsidR="002852D0" w:rsidRPr="00BC3DCB" w:rsidRDefault="002852D0" w:rsidP="002852D0">
      <w:pPr>
        <w:numPr>
          <w:ilvl w:val="2"/>
          <w:numId w:val="1"/>
        </w:numPr>
        <w:spacing w:after="0" w:line="240" w:lineRule="auto"/>
        <w:jc w:val="both"/>
        <w:rPr>
          <w:rFonts w:ascii="Times New Roman" w:eastAsia="Arial Unicode MS" w:hAnsi="Times New Roman"/>
          <w:sz w:val="24"/>
          <w:szCs w:val="24"/>
        </w:rPr>
      </w:pPr>
      <w:r w:rsidRPr="00BC3DCB">
        <w:rPr>
          <w:rFonts w:ascii="Times New Roman" w:eastAsia="Arial Unicode MS" w:hAnsi="Times New Roman"/>
          <w:sz w:val="24"/>
          <w:szCs w:val="24"/>
        </w:rPr>
        <w:t>nosolītājs ir tāda persona, kura nevar slēgt darījumus vai kurai nebija tiesību piedalīties izsolē;</w:t>
      </w:r>
    </w:p>
    <w:p w14:paraId="731AD4B4" w14:textId="77777777" w:rsidR="002852D0" w:rsidRPr="00BC3DCB" w:rsidRDefault="002852D0" w:rsidP="002852D0">
      <w:pPr>
        <w:numPr>
          <w:ilvl w:val="2"/>
          <w:numId w:val="1"/>
        </w:numPr>
        <w:spacing w:after="0" w:line="240" w:lineRule="auto"/>
        <w:jc w:val="both"/>
        <w:rPr>
          <w:rFonts w:ascii="Times New Roman" w:eastAsia="Arial Unicode MS" w:hAnsi="Times New Roman"/>
          <w:sz w:val="24"/>
          <w:szCs w:val="24"/>
        </w:rPr>
      </w:pPr>
      <w:r w:rsidRPr="00BC3DCB">
        <w:rPr>
          <w:rFonts w:ascii="Times New Roman" w:eastAsia="Arial Unicode MS" w:hAnsi="Times New Roman"/>
          <w:sz w:val="24"/>
          <w:szCs w:val="24"/>
        </w:rPr>
        <w:t>noteiktajos termiņos nav reģistrējies neviens izsoles dalībnieks;</w:t>
      </w:r>
    </w:p>
    <w:p w14:paraId="675EE996" w14:textId="77777777" w:rsidR="002852D0" w:rsidRPr="00BC3DCB" w:rsidRDefault="002852D0" w:rsidP="002852D0">
      <w:pPr>
        <w:numPr>
          <w:ilvl w:val="2"/>
          <w:numId w:val="1"/>
        </w:numPr>
        <w:spacing w:after="0" w:line="240" w:lineRule="auto"/>
        <w:jc w:val="both"/>
        <w:rPr>
          <w:rFonts w:ascii="Times New Roman" w:eastAsia="Arial Unicode MS" w:hAnsi="Times New Roman"/>
          <w:sz w:val="24"/>
          <w:szCs w:val="24"/>
        </w:rPr>
      </w:pPr>
      <w:r w:rsidRPr="00BC3DCB">
        <w:rPr>
          <w:rFonts w:ascii="Times New Roman" w:eastAsia="Arial Unicode MS" w:hAnsi="Times New Roman"/>
          <w:sz w:val="24"/>
          <w:szCs w:val="24"/>
        </w:rPr>
        <w:t>noteiktajā laikā ir reģistrējušies vismaz 1 (viens) dalībnieks, bet uz izsoli neviens neierodas.</w:t>
      </w:r>
    </w:p>
    <w:p w14:paraId="3F34046C" w14:textId="77777777" w:rsidR="002852D0" w:rsidRPr="00BC3DCB" w:rsidRDefault="002852D0" w:rsidP="002852D0">
      <w:pPr>
        <w:numPr>
          <w:ilvl w:val="1"/>
          <w:numId w:val="1"/>
        </w:numPr>
        <w:spacing w:after="0" w:line="240" w:lineRule="auto"/>
        <w:ind w:left="540" w:hanging="540"/>
        <w:jc w:val="both"/>
        <w:rPr>
          <w:rFonts w:ascii="Times New Roman" w:eastAsia="Arial Unicode MS" w:hAnsi="Times New Roman"/>
          <w:sz w:val="24"/>
          <w:szCs w:val="24"/>
        </w:rPr>
      </w:pPr>
      <w:r w:rsidRPr="00BC3DCB">
        <w:rPr>
          <w:rFonts w:ascii="Times New Roman" w:eastAsia="Arial Unicode MS" w:hAnsi="Times New Roman"/>
          <w:sz w:val="24"/>
          <w:szCs w:val="24"/>
        </w:rPr>
        <w:t>Lēmumu par izsoles atzīšanu par nenotikušu pieņem Komisija.</w:t>
      </w:r>
    </w:p>
    <w:p w14:paraId="499A7069" w14:textId="77777777" w:rsidR="002852D0" w:rsidRPr="00BC3DCB" w:rsidRDefault="002852D0" w:rsidP="002852D0">
      <w:pPr>
        <w:numPr>
          <w:ilvl w:val="1"/>
          <w:numId w:val="1"/>
        </w:numPr>
        <w:spacing w:after="0" w:line="240" w:lineRule="auto"/>
        <w:ind w:left="540" w:hanging="540"/>
        <w:jc w:val="both"/>
        <w:rPr>
          <w:rFonts w:ascii="Times New Roman" w:eastAsia="Arial Unicode MS" w:hAnsi="Times New Roman"/>
          <w:sz w:val="24"/>
          <w:szCs w:val="24"/>
        </w:rPr>
      </w:pPr>
      <w:r w:rsidRPr="00BC3DCB">
        <w:rPr>
          <w:rFonts w:ascii="Times New Roman" w:eastAsia="Arial Unicode MS" w:hAnsi="Times New Roman"/>
          <w:sz w:val="24"/>
          <w:szCs w:val="24"/>
        </w:rPr>
        <w:t xml:space="preserve">Izsoles dalībniekiem ir tiesības iesniegt sūdzību Krāslavas novada pašvaldībai par Komisijas veiktajām darbībām 3 (trīs) darba dienu laikā no izsoles dienas. </w:t>
      </w:r>
    </w:p>
    <w:p w14:paraId="44D7496E" w14:textId="77777777" w:rsidR="002852D0" w:rsidRPr="00BC3DCB" w:rsidRDefault="002852D0" w:rsidP="002852D0">
      <w:pPr>
        <w:numPr>
          <w:ilvl w:val="1"/>
          <w:numId w:val="1"/>
        </w:numPr>
        <w:spacing w:after="0" w:line="240" w:lineRule="auto"/>
        <w:ind w:left="540" w:hanging="540"/>
        <w:jc w:val="both"/>
        <w:rPr>
          <w:rFonts w:ascii="Times New Roman" w:eastAsia="Arial Unicode MS" w:hAnsi="Times New Roman"/>
          <w:sz w:val="24"/>
          <w:szCs w:val="24"/>
        </w:rPr>
      </w:pPr>
      <w:r w:rsidRPr="00BC3DCB">
        <w:rPr>
          <w:rFonts w:ascii="Times New Roman" w:eastAsia="Arial Unicode MS" w:hAnsi="Times New Roman"/>
          <w:sz w:val="24"/>
          <w:szCs w:val="24"/>
        </w:rPr>
        <w:t xml:space="preserve">Noteikumiem ir sekojoši pielikumi, kas ir Noteikumu neatņemama sastāvdaļa: </w:t>
      </w:r>
    </w:p>
    <w:p w14:paraId="1228E046" w14:textId="77777777" w:rsidR="002852D0" w:rsidRPr="00BC3DCB" w:rsidRDefault="002852D0" w:rsidP="002852D0">
      <w:pPr>
        <w:spacing w:after="0" w:line="240" w:lineRule="auto"/>
        <w:ind w:left="540"/>
        <w:jc w:val="both"/>
        <w:rPr>
          <w:rFonts w:ascii="Times New Roman" w:eastAsia="Arial Unicode MS" w:hAnsi="Times New Roman"/>
          <w:sz w:val="24"/>
          <w:szCs w:val="24"/>
        </w:rPr>
      </w:pPr>
    </w:p>
    <w:p w14:paraId="453092B4" w14:textId="77777777" w:rsidR="002852D0" w:rsidRPr="00BC3DCB" w:rsidRDefault="002852D0" w:rsidP="002852D0">
      <w:pPr>
        <w:spacing w:after="0" w:line="240" w:lineRule="auto"/>
        <w:ind w:left="540"/>
        <w:jc w:val="both"/>
        <w:rPr>
          <w:rFonts w:ascii="Times New Roman" w:eastAsia="Arial Unicode MS" w:hAnsi="Times New Roman"/>
          <w:sz w:val="24"/>
          <w:szCs w:val="24"/>
        </w:rPr>
      </w:pPr>
    </w:p>
    <w:p w14:paraId="7378E2D9" w14:textId="77777777" w:rsidR="002852D0" w:rsidRPr="00BC3DCB" w:rsidRDefault="002852D0" w:rsidP="002852D0">
      <w:pPr>
        <w:spacing w:after="0" w:line="240" w:lineRule="auto"/>
        <w:ind w:left="540"/>
        <w:jc w:val="both"/>
        <w:rPr>
          <w:rFonts w:ascii="Times New Roman" w:eastAsia="Arial Unicode MS" w:hAnsi="Times New Roman"/>
          <w:sz w:val="24"/>
          <w:szCs w:val="24"/>
        </w:rPr>
      </w:pPr>
      <w:r w:rsidRPr="00BC3DCB">
        <w:rPr>
          <w:rFonts w:ascii="Times New Roman" w:eastAsia="Arial Unicode MS" w:hAnsi="Times New Roman"/>
          <w:sz w:val="24"/>
          <w:szCs w:val="24"/>
        </w:rPr>
        <w:t xml:space="preserve">Pielikumā: </w:t>
      </w:r>
    </w:p>
    <w:p w14:paraId="7FA38867" w14:textId="77777777" w:rsidR="002852D0" w:rsidRPr="00BC3DCB" w:rsidRDefault="002852D0" w:rsidP="002852D0">
      <w:pPr>
        <w:numPr>
          <w:ilvl w:val="0"/>
          <w:numId w:val="2"/>
        </w:numPr>
        <w:spacing w:after="0" w:line="240" w:lineRule="auto"/>
        <w:jc w:val="both"/>
        <w:rPr>
          <w:rFonts w:ascii="Times New Roman" w:eastAsia="Arial Unicode MS" w:hAnsi="Times New Roman"/>
          <w:sz w:val="24"/>
          <w:szCs w:val="24"/>
        </w:rPr>
      </w:pPr>
      <w:r w:rsidRPr="00BC3DCB">
        <w:rPr>
          <w:rFonts w:ascii="Times New Roman" w:eastAsia="Arial Unicode MS" w:hAnsi="Times New Roman"/>
          <w:sz w:val="24"/>
          <w:szCs w:val="24"/>
        </w:rPr>
        <w:t>Pieteikums zemes nomas tiesību izsolei uz 1 lpp.</w:t>
      </w:r>
    </w:p>
    <w:p w14:paraId="3FB4D513" w14:textId="77777777" w:rsidR="002852D0" w:rsidRPr="00BC3DCB" w:rsidRDefault="002852D0" w:rsidP="002852D0">
      <w:pPr>
        <w:pStyle w:val="Sarakstarindkopa"/>
        <w:numPr>
          <w:ilvl w:val="0"/>
          <w:numId w:val="2"/>
        </w:numPr>
        <w:rPr>
          <w:rFonts w:ascii="Times New Roman" w:hAnsi="Times New Roman"/>
          <w:bCs/>
          <w:sz w:val="24"/>
          <w:szCs w:val="24"/>
        </w:rPr>
      </w:pPr>
      <w:r w:rsidRPr="00BC3DCB">
        <w:rPr>
          <w:rFonts w:ascii="Times New Roman" w:hAnsi="Times New Roman"/>
          <w:bCs/>
          <w:sz w:val="24"/>
          <w:szCs w:val="24"/>
        </w:rPr>
        <w:t>Informatīvais paziņojums par personas datu apstrādi.</w:t>
      </w:r>
    </w:p>
    <w:p w14:paraId="175F04E9" w14:textId="77777777" w:rsidR="002852D0" w:rsidRPr="00BC3DCB" w:rsidRDefault="002852D0" w:rsidP="002852D0">
      <w:pPr>
        <w:spacing w:after="0" w:line="240" w:lineRule="auto"/>
        <w:ind w:left="900"/>
        <w:jc w:val="both"/>
        <w:rPr>
          <w:rFonts w:ascii="Times New Roman" w:eastAsia="Arial Unicode MS" w:hAnsi="Times New Roman"/>
          <w:sz w:val="24"/>
          <w:szCs w:val="24"/>
        </w:rPr>
      </w:pPr>
    </w:p>
    <w:p w14:paraId="334C0B4E" w14:textId="77777777" w:rsidR="002852D0" w:rsidRPr="00BC3DCB" w:rsidRDefault="002852D0" w:rsidP="002852D0">
      <w:pPr>
        <w:spacing w:after="0" w:line="240" w:lineRule="auto"/>
        <w:ind w:left="540"/>
        <w:jc w:val="both"/>
        <w:rPr>
          <w:rFonts w:ascii="Times New Roman" w:eastAsia="Arial Unicode MS" w:hAnsi="Times New Roman"/>
          <w:sz w:val="24"/>
          <w:szCs w:val="24"/>
        </w:rPr>
      </w:pPr>
    </w:p>
    <w:p w14:paraId="075A6CB5" w14:textId="77777777" w:rsidR="002852D0" w:rsidRPr="00BC3DCB" w:rsidRDefault="002852D0" w:rsidP="002852D0">
      <w:pPr>
        <w:spacing w:after="0" w:line="240" w:lineRule="auto"/>
        <w:jc w:val="both"/>
        <w:rPr>
          <w:rFonts w:ascii="Times New Roman" w:eastAsia="Arial Unicode MS" w:hAnsi="Times New Roman"/>
          <w:sz w:val="24"/>
          <w:szCs w:val="24"/>
        </w:rPr>
      </w:pPr>
    </w:p>
    <w:p w14:paraId="3309062A" w14:textId="77777777" w:rsidR="002852D0" w:rsidRPr="00BC3DCB" w:rsidRDefault="002852D0" w:rsidP="002852D0">
      <w:pPr>
        <w:spacing w:after="0" w:line="240" w:lineRule="auto"/>
        <w:jc w:val="both"/>
        <w:rPr>
          <w:rFonts w:ascii="Times New Roman" w:eastAsia="Arial Unicode MS" w:hAnsi="Times New Roman"/>
          <w:sz w:val="24"/>
          <w:szCs w:val="24"/>
        </w:rPr>
      </w:pPr>
    </w:p>
    <w:p w14:paraId="7C3E4BC0" w14:textId="77777777" w:rsidR="002852D0" w:rsidRPr="00BC3DCB" w:rsidRDefault="002852D0" w:rsidP="002852D0">
      <w:pPr>
        <w:spacing w:after="160" w:line="259" w:lineRule="auto"/>
        <w:jc w:val="right"/>
        <w:rPr>
          <w:rFonts w:ascii="Times New Roman" w:eastAsiaTheme="minorHAnsi" w:hAnsi="Times New Roman"/>
          <w:sz w:val="20"/>
          <w:szCs w:val="20"/>
          <w:highlight w:val="yellow"/>
        </w:rPr>
      </w:pPr>
      <w:r w:rsidRPr="00BC3DCB">
        <w:rPr>
          <w:rFonts w:ascii="Times New Roman" w:eastAsiaTheme="minorHAnsi" w:hAnsi="Times New Roman"/>
          <w:sz w:val="24"/>
          <w:szCs w:val="24"/>
        </w:rPr>
        <w:br w:type="page"/>
      </w:r>
    </w:p>
    <w:p w14:paraId="7CED046D" w14:textId="77777777" w:rsidR="002852D0" w:rsidRPr="00BC3DCB" w:rsidRDefault="002852D0" w:rsidP="002852D0">
      <w:pPr>
        <w:spacing w:after="0" w:line="20" w:lineRule="atLeast"/>
        <w:jc w:val="right"/>
        <w:rPr>
          <w:rFonts w:ascii="Times New Roman" w:eastAsia="Arial Unicode MS" w:hAnsi="Times New Roman"/>
          <w:b/>
          <w:sz w:val="20"/>
          <w:szCs w:val="20"/>
        </w:rPr>
      </w:pPr>
    </w:p>
    <w:p w14:paraId="2BCFB738" w14:textId="77777777" w:rsidR="002852D0" w:rsidRPr="00BC3DCB" w:rsidRDefault="002852D0" w:rsidP="002852D0">
      <w:pPr>
        <w:spacing w:after="0" w:line="20" w:lineRule="atLeast"/>
        <w:jc w:val="right"/>
        <w:rPr>
          <w:rFonts w:ascii="Times New Roman" w:eastAsia="Arial Unicode MS" w:hAnsi="Times New Roman"/>
          <w:sz w:val="20"/>
          <w:szCs w:val="20"/>
        </w:rPr>
      </w:pPr>
      <w:r w:rsidRPr="00BC3DCB">
        <w:rPr>
          <w:rFonts w:ascii="Times New Roman" w:eastAsia="Arial Unicode MS" w:hAnsi="Times New Roman"/>
          <w:sz w:val="20"/>
          <w:szCs w:val="20"/>
        </w:rPr>
        <w:t>1.pielikums</w:t>
      </w:r>
    </w:p>
    <w:p w14:paraId="5AB4AF4A" w14:textId="2EA9E75C" w:rsidR="002852D0" w:rsidRPr="00BC3DCB" w:rsidRDefault="002852D0" w:rsidP="002852D0">
      <w:pPr>
        <w:spacing w:after="0" w:line="240" w:lineRule="auto"/>
        <w:jc w:val="right"/>
        <w:rPr>
          <w:rFonts w:ascii="Times New Roman" w:hAnsi="Times New Roman"/>
          <w:sz w:val="24"/>
          <w:szCs w:val="24"/>
        </w:rPr>
      </w:pPr>
      <w:r w:rsidRPr="00BC3DCB">
        <w:rPr>
          <w:rFonts w:ascii="Times New Roman" w:eastAsia="Arial Unicode MS" w:hAnsi="Times New Roman"/>
          <w:sz w:val="20"/>
          <w:szCs w:val="20"/>
        </w:rPr>
        <w:tab/>
      </w:r>
      <w:r w:rsidRPr="00BC3DCB">
        <w:rPr>
          <w:rFonts w:ascii="Times New Roman" w:eastAsia="Times New Roman" w:hAnsi="Times New Roman"/>
          <w:bCs/>
          <w:sz w:val="20"/>
          <w:szCs w:val="20"/>
        </w:rPr>
        <w:t xml:space="preserve">Krāslava novada pašvaldības neapbūvētas zemes vienības ar kadastra apzīmējumu </w:t>
      </w:r>
      <w:r w:rsidRPr="00BC3DCB">
        <w:rPr>
          <w:rFonts w:ascii="Times New Roman" w:hAnsi="Times New Roman"/>
          <w:sz w:val="20"/>
          <w:szCs w:val="20"/>
        </w:rPr>
        <w:t xml:space="preserve">6070 010 </w:t>
      </w:r>
      <w:r w:rsidR="009B05B4" w:rsidRPr="00BC3DCB">
        <w:rPr>
          <w:rFonts w:ascii="Times New Roman" w:hAnsi="Times New Roman"/>
          <w:sz w:val="20"/>
          <w:szCs w:val="20"/>
        </w:rPr>
        <w:t>0421</w:t>
      </w:r>
    </w:p>
    <w:p w14:paraId="60B5A2D1" w14:textId="77777777" w:rsidR="002852D0" w:rsidRPr="00BC3DCB" w:rsidRDefault="002852D0" w:rsidP="002852D0">
      <w:pPr>
        <w:spacing w:after="0" w:line="240" w:lineRule="auto"/>
        <w:jc w:val="right"/>
        <w:rPr>
          <w:rFonts w:ascii="Times New Roman" w:eastAsia="Arial Unicode MS" w:hAnsi="Times New Roman"/>
          <w:sz w:val="20"/>
          <w:szCs w:val="20"/>
        </w:rPr>
      </w:pPr>
      <w:r w:rsidRPr="00BC3DCB">
        <w:rPr>
          <w:rFonts w:ascii="Times New Roman" w:eastAsia="Times New Roman" w:hAnsi="Times New Roman"/>
          <w:bCs/>
          <w:sz w:val="20"/>
          <w:szCs w:val="20"/>
        </w:rPr>
        <w:t>Kaplavas pagastā nomas tiesību izsoles noteikumi</w:t>
      </w:r>
      <w:r w:rsidRPr="00BC3DCB">
        <w:rPr>
          <w:rFonts w:ascii="Times New Roman" w:eastAsia="Arial Unicode MS" w:hAnsi="Times New Roman"/>
          <w:sz w:val="20"/>
          <w:szCs w:val="20"/>
        </w:rPr>
        <w:t>em</w:t>
      </w:r>
    </w:p>
    <w:p w14:paraId="33340C36" w14:textId="77777777" w:rsidR="002852D0" w:rsidRPr="00BC3DCB" w:rsidRDefault="002852D0" w:rsidP="002852D0">
      <w:pPr>
        <w:spacing w:after="0" w:line="240" w:lineRule="auto"/>
        <w:jc w:val="center"/>
        <w:rPr>
          <w:rFonts w:ascii="Times New Roman" w:eastAsia="Arial Unicode MS" w:hAnsi="Times New Roman"/>
          <w:sz w:val="24"/>
          <w:szCs w:val="24"/>
        </w:rPr>
      </w:pPr>
    </w:p>
    <w:p w14:paraId="6EC536C0" w14:textId="77777777" w:rsidR="002852D0" w:rsidRPr="00BC3DCB" w:rsidRDefault="002852D0" w:rsidP="002852D0">
      <w:pPr>
        <w:spacing w:after="0" w:line="20" w:lineRule="atLeast"/>
        <w:jc w:val="right"/>
        <w:rPr>
          <w:rFonts w:ascii="Times New Roman" w:eastAsia="Arial Unicode MS" w:hAnsi="Times New Roman"/>
          <w:sz w:val="24"/>
          <w:szCs w:val="24"/>
        </w:rPr>
      </w:pPr>
    </w:p>
    <w:p w14:paraId="1ED25A5D" w14:textId="77777777" w:rsidR="002852D0" w:rsidRPr="00BC3DCB" w:rsidRDefault="002852D0" w:rsidP="002852D0">
      <w:pPr>
        <w:keepNext/>
        <w:spacing w:after="0" w:line="240" w:lineRule="auto"/>
        <w:ind w:left="3600" w:firstLine="720"/>
        <w:jc w:val="right"/>
        <w:outlineLvl w:val="0"/>
        <w:rPr>
          <w:rFonts w:ascii="Times New Roman" w:eastAsia="Times New Roman" w:hAnsi="Times New Roman"/>
          <w:b/>
          <w:noProof/>
          <w:sz w:val="24"/>
          <w:szCs w:val="24"/>
          <w:lang w:eastAsia="lv-LV"/>
        </w:rPr>
      </w:pPr>
      <w:r w:rsidRPr="00BC3DCB">
        <w:rPr>
          <w:rFonts w:ascii="Times New Roman" w:eastAsia="Times New Roman" w:hAnsi="Times New Roman"/>
          <w:b/>
          <w:noProof/>
          <w:sz w:val="24"/>
          <w:szCs w:val="24"/>
          <w:lang w:eastAsia="lv-LV"/>
        </w:rPr>
        <w:t>Krāslavas novada pašvaldības</w:t>
      </w:r>
    </w:p>
    <w:p w14:paraId="06E169F2" w14:textId="77777777" w:rsidR="002852D0" w:rsidRPr="00BC3DCB" w:rsidRDefault="002852D0" w:rsidP="002852D0">
      <w:pPr>
        <w:keepNext/>
        <w:spacing w:after="0" w:line="240" w:lineRule="auto"/>
        <w:ind w:left="3600" w:firstLine="720"/>
        <w:jc w:val="right"/>
        <w:outlineLvl w:val="0"/>
        <w:rPr>
          <w:rFonts w:ascii="Times New Roman" w:eastAsia="Times New Roman" w:hAnsi="Times New Roman"/>
          <w:b/>
          <w:sz w:val="24"/>
          <w:szCs w:val="24"/>
        </w:rPr>
      </w:pPr>
      <w:r w:rsidRPr="00BC3DCB">
        <w:rPr>
          <w:rFonts w:ascii="Times New Roman" w:eastAsia="Times New Roman" w:hAnsi="Times New Roman"/>
          <w:b/>
          <w:noProof/>
          <w:sz w:val="24"/>
          <w:szCs w:val="24"/>
          <w:lang w:eastAsia="lv-LV"/>
        </w:rPr>
        <w:t>īpašuma atsavināšanas un izsoļu komisijai</w:t>
      </w:r>
    </w:p>
    <w:p w14:paraId="10AA1952" w14:textId="77777777" w:rsidR="002852D0" w:rsidRPr="00BC3DCB" w:rsidRDefault="002852D0" w:rsidP="002852D0">
      <w:pPr>
        <w:spacing w:after="0" w:line="259" w:lineRule="auto"/>
        <w:jc w:val="right"/>
        <w:rPr>
          <w:rFonts w:ascii="Times New Roman" w:eastAsiaTheme="minorHAnsi" w:hAnsi="Times New Roman"/>
          <w:sz w:val="24"/>
          <w:szCs w:val="24"/>
        </w:rPr>
      </w:pPr>
    </w:p>
    <w:p w14:paraId="689A1F4D" w14:textId="77777777" w:rsidR="002852D0" w:rsidRPr="00BC3DCB" w:rsidRDefault="002852D0" w:rsidP="002852D0">
      <w:pPr>
        <w:shd w:val="clear" w:color="auto" w:fill="FFFFFF"/>
        <w:spacing w:after="0" w:line="259" w:lineRule="auto"/>
        <w:jc w:val="right"/>
        <w:rPr>
          <w:rFonts w:ascii="Times New Roman" w:eastAsiaTheme="minorHAnsi" w:hAnsi="Times New Roman"/>
          <w:sz w:val="24"/>
          <w:szCs w:val="24"/>
        </w:rPr>
      </w:pPr>
      <w:r w:rsidRPr="00BC3DCB">
        <w:rPr>
          <w:rFonts w:ascii="Times New Roman" w:eastAsiaTheme="minorHAnsi" w:hAnsi="Times New Roman"/>
          <w:sz w:val="24"/>
          <w:szCs w:val="24"/>
        </w:rPr>
        <w:t>________________________________________________</w:t>
      </w:r>
    </w:p>
    <w:p w14:paraId="7BAFB5DE" w14:textId="77777777" w:rsidR="002852D0" w:rsidRPr="00BC3DCB" w:rsidRDefault="002852D0" w:rsidP="002852D0">
      <w:pPr>
        <w:shd w:val="clear" w:color="auto" w:fill="FFFFFF"/>
        <w:spacing w:after="0" w:line="259" w:lineRule="auto"/>
        <w:jc w:val="right"/>
        <w:rPr>
          <w:rFonts w:ascii="Times New Roman" w:eastAsiaTheme="minorHAnsi" w:hAnsi="Times New Roman"/>
          <w:sz w:val="20"/>
          <w:szCs w:val="20"/>
        </w:rPr>
      </w:pPr>
      <w:r w:rsidRPr="00BC3DCB">
        <w:rPr>
          <w:rFonts w:ascii="Times New Roman" w:eastAsiaTheme="minorHAnsi" w:hAnsi="Times New Roman"/>
          <w:sz w:val="20"/>
          <w:szCs w:val="20"/>
        </w:rPr>
        <w:t>(fiziskai personai -vārds, uzvārds; juridiskai personai – nosaukums)</w:t>
      </w:r>
    </w:p>
    <w:p w14:paraId="1EE1113E" w14:textId="77777777" w:rsidR="002852D0" w:rsidRPr="00BC3DCB" w:rsidRDefault="002852D0" w:rsidP="002852D0">
      <w:pPr>
        <w:shd w:val="clear" w:color="auto" w:fill="FFFFFF"/>
        <w:spacing w:after="0" w:line="259" w:lineRule="auto"/>
        <w:jc w:val="right"/>
        <w:rPr>
          <w:rFonts w:ascii="Times New Roman" w:eastAsiaTheme="minorHAnsi" w:hAnsi="Times New Roman"/>
          <w:sz w:val="24"/>
          <w:szCs w:val="24"/>
        </w:rPr>
      </w:pPr>
      <w:r w:rsidRPr="00BC3DCB">
        <w:rPr>
          <w:rFonts w:ascii="Times New Roman" w:eastAsiaTheme="minorHAnsi" w:hAnsi="Times New Roman"/>
          <w:sz w:val="24"/>
          <w:szCs w:val="24"/>
        </w:rPr>
        <w:t>________________________________________________</w:t>
      </w:r>
    </w:p>
    <w:p w14:paraId="3B5F3A49" w14:textId="77777777" w:rsidR="002852D0" w:rsidRPr="00BC3DCB" w:rsidRDefault="002852D0" w:rsidP="002852D0">
      <w:pPr>
        <w:shd w:val="clear" w:color="auto" w:fill="FFFFFF"/>
        <w:spacing w:after="0" w:line="259" w:lineRule="auto"/>
        <w:jc w:val="right"/>
        <w:rPr>
          <w:rFonts w:ascii="Times New Roman" w:eastAsiaTheme="minorHAnsi" w:hAnsi="Times New Roman"/>
          <w:sz w:val="20"/>
          <w:szCs w:val="20"/>
        </w:rPr>
      </w:pPr>
      <w:r w:rsidRPr="00BC3DCB">
        <w:rPr>
          <w:rFonts w:ascii="Times New Roman" w:eastAsiaTheme="minorHAnsi" w:hAnsi="Times New Roman"/>
          <w:sz w:val="20"/>
          <w:szCs w:val="20"/>
        </w:rPr>
        <w:t>(personas kods; reģistrācijas Nr.)</w:t>
      </w:r>
    </w:p>
    <w:p w14:paraId="4F4BD64A" w14:textId="77777777" w:rsidR="002852D0" w:rsidRPr="00BC3DCB" w:rsidRDefault="002852D0" w:rsidP="002852D0">
      <w:pPr>
        <w:shd w:val="clear" w:color="auto" w:fill="FFFFFF"/>
        <w:spacing w:after="0" w:line="259" w:lineRule="auto"/>
        <w:jc w:val="right"/>
        <w:rPr>
          <w:rFonts w:ascii="Times New Roman" w:eastAsiaTheme="minorHAnsi" w:hAnsi="Times New Roman"/>
          <w:sz w:val="24"/>
          <w:szCs w:val="24"/>
        </w:rPr>
      </w:pPr>
      <w:r w:rsidRPr="00BC3DCB">
        <w:rPr>
          <w:rFonts w:ascii="Times New Roman" w:eastAsiaTheme="minorHAnsi" w:hAnsi="Times New Roman"/>
          <w:sz w:val="24"/>
          <w:szCs w:val="24"/>
        </w:rPr>
        <w:t>________________________________________________</w:t>
      </w:r>
    </w:p>
    <w:p w14:paraId="2B68B192" w14:textId="77777777" w:rsidR="002852D0" w:rsidRPr="00BC3DCB" w:rsidRDefault="002852D0" w:rsidP="002852D0">
      <w:pPr>
        <w:shd w:val="clear" w:color="auto" w:fill="FFFFFF"/>
        <w:spacing w:after="0" w:line="259" w:lineRule="auto"/>
        <w:jc w:val="right"/>
        <w:rPr>
          <w:rFonts w:ascii="Times New Roman" w:eastAsiaTheme="minorHAnsi" w:hAnsi="Times New Roman"/>
          <w:sz w:val="20"/>
          <w:szCs w:val="20"/>
        </w:rPr>
      </w:pPr>
      <w:r w:rsidRPr="00BC3DCB">
        <w:rPr>
          <w:rFonts w:ascii="Times New Roman" w:eastAsiaTheme="minorHAnsi" w:hAnsi="Times New Roman"/>
          <w:sz w:val="20"/>
          <w:szCs w:val="20"/>
        </w:rPr>
        <w:t>(fiziskai personai - deklarētā dzīvesvietas adrese un adrese, kurā persona ir sasniedzama, tālrunis; juridiskai personai – juridiskā adrese)</w:t>
      </w:r>
    </w:p>
    <w:p w14:paraId="6A70FBF6" w14:textId="77777777" w:rsidR="002852D0" w:rsidRPr="00BC3DCB" w:rsidRDefault="002852D0" w:rsidP="002852D0">
      <w:pPr>
        <w:shd w:val="clear" w:color="auto" w:fill="FFFFFF"/>
        <w:spacing w:after="0" w:line="259" w:lineRule="auto"/>
        <w:jc w:val="right"/>
        <w:rPr>
          <w:rFonts w:ascii="Times New Roman" w:eastAsiaTheme="minorHAnsi" w:hAnsi="Times New Roman"/>
          <w:sz w:val="24"/>
          <w:szCs w:val="24"/>
        </w:rPr>
      </w:pPr>
      <w:r w:rsidRPr="00BC3DCB">
        <w:rPr>
          <w:rFonts w:ascii="Times New Roman" w:eastAsiaTheme="minorHAnsi" w:hAnsi="Times New Roman"/>
          <w:sz w:val="24"/>
          <w:szCs w:val="24"/>
        </w:rPr>
        <w:t>___________________________________________________</w:t>
      </w:r>
    </w:p>
    <w:p w14:paraId="0B7F08FA" w14:textId="77777777" w:rsidR="002852D0" w:rsidRPr="00BC3DCB" w:rsidRDefault="002852D0" w:rsidP="002852D0">
      <w:pPr>
        <w:spacing w:after="0" w:line="259" w:lineRule="auto"/>
        <w:jc w:val="right"/>
        <w:rPr>
          <w:rFonts w:ascii="Times New Roman" w:eastAsiaTheme="minorHAnsi" w:hAnsi="Times New Roman"/>
          <w:sz w:val="20"/>
          <w:szCs w:val="20"/>
        </w:rPr>
      </w:pPr>
      <w:r w:rsidRPr="00BC3DCB">
        <w:rPr>
          <w:rFonts w:ascii="Times New Roman" w:eastAsiaTheme="minorHAnsi" w:hAnsi="Times New Roman"/>
          <w:sz w:val="20"/>
          <w:szCs w:val="20"/>
        </w:rPr>
        <w:t>oficiālā elektroniskā adrese (ja ir aktivizēts tās konts) vai elektroniskā pasta adresi (ja ir)</w:t>
      </w:r>
    </w:p>
    <w:p w14:paraId="238814EC" w14:textId="77777777" w:rsidR="002852D0" w:rsidRPr="00BC3DCB" w:rsidRDefault="002852D0" w:rsidP="002852D0">
      <w:pPr>
        <w:spacing w:after="0" w:line="259" w:lineRule="auto"/>
        <w:jc w:val="center"/>
        <w:rPr>
          <w:rFonts w:ascii="Times New Roman" w:eastAsiaTheme="minorHAnsi" w:hAnsi="Times New Roman"/>
          <w:sz w:val="24"/>
          <w:szCs w:val="24"/>
        </w:rPr>
      </w:pPr>
    </w:p>
    <w:p w14:paraId="36975AC1" w14:textId="77777777" w:rsidR="002852D0" w:rsidRPr="00BC3DCB" w:rsidRDefault="002852D0" w:rsidP="002852D0">
      <w:pPr>
        <w:spacing w:after="0" w:line="259" w:lineRule="auto"/>
        <w:jc w:val="center"/>
        <w:rPr>
          <w:rFonts w:ascii="Times New Roman" w:eastAsiaTheme="minorHAnsi" w:hAnsi="Times New Roman"/>
          <w:b/>
          <w:sz w:val="24"/>
          <w:szCs w:val="24"/>
        </w:rPr>
      </w:pPr>
      <w:r w:rsidRPr="00BC3DCB">
        <w:rPr>
          <w:rFonts w:ascii="Times New Roman" w:eastAsiaTheme="minorHAnsi" w:hAnsi="Times New Roman"/>
          <w:b/>
          <w:sz w:val="24"/>
          <w:szCs w:val="24"/>
        </w:rPr>
        <w:t>PIETEIKUMS</w:t>
      </w:r>
    </w:p>
    <w:p w14:paraId="678180B8" w14:textId="77777777" w:rsidR="002852D0" w:rsidRPr="00BC3DCB" w:rsidRDefault="002852D0" w:rsidP="002852D0">
      <w:pPr>
        <w:spacing w:after="0" w:line="259" w:lineRule="auto"/>
        <w:jc w:val="center"/>
        <w:rPr>
          <w:rFonts w:ascii="Times New Roman" w:eastAsiaTheme="minorHAnsi" w:hAnsi="Times New Roman"/>
          <w:sz w:val="24"/>
          <w:szCs w:val="24"/>
        </w:rPr>
      </w:pPr>
      <w:r w:rsidRPr="00BC3DCB">
        <w:rPr>
          <w:rFonts w:ascii="Times New Roman" w:eastAsiaTheme="minorHAnsi" w:hAnsi="Times New Roman"/>
          <w:sz w:val="24"/>
          <w:szCs w:val="24"/>
        </w:rPr>
        <w:t>zemes nomas tiesību izsolei</w:t>
      </w:r>
    </w:p>
    <w:p w14:paraId="6E33EE2E" w14:textId="77777777" w:rsidR="002852D0" w:rsidRPr="00BC3DCB" w:rsidRDefault="002852D0" w:rsidP="002852D0">
      <w:pPr>
        <w:spacing w:after="0" w:line="259" w:lineRule="auto"/>
        <w:rPr>
          <w:rFonts w:ascii="Times New Roman" w:eastAsiaTheme="minorHAnsi" w:hAnsi="Times New Roman"/>
          <w:sz w:val="24"/>
          <w:szCs w:val="24"/>
        </w:rPr>
      </w:pPr>
    </w:p>
    <w:p w14:paraId="594544A9" w14:textId="77777777" w:rsidR="002852D0" w:rsidRPr="00BC3DCB" w:rsidRDefault="002852D0" w:rsidP="002852D0">
      <w:pPr>
        <w:spacing w:after="0" w:line="259" w:lineRule="auto"/>
        <w:rPr>
          <w:rFonts w:ascii="Times New Roman" w:eastAsiaTheme="minorHAnsi" w:hAnsi="Times New Roman"/>
          <w:sz w:val="24"/>
          <w:szCs w:val="24"/>
        </w:rPr>
      </w:pPr>
      <w:r w:rsidRPr="00BC3DCB">
        <w:rPr>
          <w:rFonts w:ascii="Times New Roman" w:eastAsiaTheme="minorHAnsi" w:hAnsi="Times New Roman"/>
          <w:sz w:val="24"/>
          <w:szCs w:val="24"/>
        </w:rPr>
        <w:t>Izsoles veids: mutiska izsole ar augšupejošu soli</w:t>
      </w:r>
    </w:p>
    <w:p w14:paraId="5167DB3D" w14:textId="77777777" w:rsidR="002852D0" w:rsidRPr="00BC3DCB" w:rsidRDefault="002852D0" w:rsidP="002852D0">
      <w:pPr>
        <w:spacing w:after="0" w:line="259" w:lineRule="auto"/>
        <w:rPr>
          <w:rFonts w:ascii="Times New Roman" w:eastAsiaTheme="minorHAnsi" w:hAnsi="Times New Roman"/>
          <w:sz w:val="24"/>
          <w:szCs w:val="24"/>
        </w:rPr>
      </w:pPr>
      <w:r w:rsidRPr="00BC3DCB">
        <w:rPr>
          <w:rFonts w:ascii="Times New Roman" w:eastAsiaTheme="minorHAnsi" w:hAnsi="Times New Roman"/>
          <w:sz w:val="24"/>
          <w:szCs w:val="24"/>
        </w:rPr>
        <w:t xml:space="preserve">Norāde par izsoli: pirmreizējā </w:t>
      </w:r>
    </w:p>
    <w:p w14:paraId="185296D1" w14:textId="4764B004" w:rsidR="002852D0" w:rsidRPr="00BC3DCB" w:rsidRDefault="002852D0" w:rsidP="002852D0">
      <w:pPr>
        <w:spacing w:after="0" w:line="259" w:lineRule="auto"/>
        <w:jc w:val="both"/>
        <w:rPr>
          <w:rFonts w:ascii="Times New Roman" w:eastAsiaTheme="minorHAnsi" w:hAnsi="Times New Roman"/>
          <w:sz w:val="24"/>
          <w:szCs w:val="24"/>
        </w:rPr>
      </w:pPr>
      <w:r w:rsidRPr="00BC3DCB">
        <w:rPr>
          <w:rFonts w:ascii="Times New Roman" w:eastAsiaTheme="minorHAnsi" w:hAnsi="Times New Roman"/>
          <w:sz w:val="24"/>
          <w:szCs w:val="24"/>
        </w:rPr>
        <w:t xml:space="preserve">Nomas objekts: </w:t>
      </w:r>
      <w:r w:rsidRPr="00BC3DCB">
        <w:rPr>
          <w:rFonts w:ascii="Times New Roman" w:eastAsia="Times New Roman" w:hAnsi="Times New Roman"/>
          <w:bCs/>
          <w:sz w:val="24"/>
          <w:szCs w:val="24"/>
        </w:rPr>
        <w:t xml:space="preserve">Krāslava novada pašvaldības neapbūvēta zemes vienība ar kadastra apzīmējumu </w:t>
      </w:r>
      <w:r w:rsidRPr="00BC3DCB">
        <w:rPr>
          <w:rFonts w:ascii="Times New Roman" w:hAnsi="Times New Roman"/>
          <w:sz w:val="24"/>
          <w:szCs w:val="24"/>
        </w:rPr>
        <w:t xml:space="preserve">6070 </w:t>
      </w:r>
      <w:r w:rsidR="009B05B4" w:rsidRPr="00BC3DCB">
        <w:rPr>
          <w:rFonts w:ascii="Times New Roman" w:hAnsi="Times New Roman"/>
          <w:sz w:val="24"/>
          <w:szCs w:val="24"/>
        </w:rPr>
        <w:t>010 0421</w:t>
      </w:r>
      <w:r w:rsidRPr="00BC3DCB">
        <w:rPr>
          <w:rFonts w:ascii="Times New Roman" w:hAnsi="Times New Roman"/>
          <w:sz w:val="24"/>
          <w:szCs w:val="24"/>
        </w:rPr>
        <w:t xml:space="preserve">, </w:t>
      </w:r>
      <w:r w:rsidRPr="00BC3DCB">
        <w:rPr>
          <w:rFonts w:ascii="Times New Roman" w:eastAsia="Times New Roman" w:hAnsi="Times New Roman"/>
          <w:bCs/>
          <w:sz w:val="24"/>
          <w:szCs w:val="24"/>
        </w:rPr>
        <w:t xml:space="preserve">Kaplavas pagastā, platība </w:t>
      </w:r>
      <w:r w:rsidR="009B05B4" w:rsidRPr="00BC3DCB">
        <w:rPr>
          <w:rFonts w:ascii="Times New Roman" w:eastAsia="Times New Roman" w:hAnsi="Times New Roman"/>
          <w:bCs/>
          <w:sz w:val="24"/>
          <w:szCs w:val="24"/>
        </w:rPr>
        <w:t>3.5</w:t>
      </w:r>
      <w:r w:rsidRPr="00BC3DCB">
        <w:rPr>
          <w:rFonts w:ascii="Times New Roman" w:eastAsia="Times New Roman" w:hAnsi="Times New Roman"/>
          <w:bCs/>
          <w:sz w:val="24"/>
          <w:szCs w:val="24"/>
        </w:rPr>
        <w:t xml:space="preserve"> ha</w:t>
      </w:r>
      <w:r w:rsidRPr="00BC3DCB">
        <w:rPr>
          <w:rFonts w:ascii="Times New Roman" w:eastAsiaTheme="minorHAnsi" w:hAnsi="Times New Roman"/>
          <w:sz w:val="24"/>
          <w:szCs w:val="24"/>
        </w:rPr>
        <w:t>.</w:t>
      </w:r>
      <w:r w:rsidRPr="00BC3DCB">
        <w:rPr>
          <w:rFonts w:ascii="Times New Roman" w:eastAsiaTheme="minorHAnsi" w:hAnsi="Times New Roman"/>
          <w:sz w:val="24"/>
          <w:szCs w:val="24"/>
        </w:rPr>
        <w:tab/>
      </w:r>
      <w:r w:rsidRPr="00BC3DCB">
        <w:rPr>
          <w:rFonts w:ascii="Times New Roman" w:eastAsiaTheme="minorHAnsi" w:hAnsi="Times New Roman"/>
          <w:sz w:val="24"/>
          <w:szCs w:val="24"/>
        </w:rPr>
        <w:tab/>
      </w:r>
    </w:p>
    <w:p w14:paraId="337099BB" w14:textId="77777777" w:rsidR="002852D0" w:rsidRPr="00BC3DCB" w:rsidRDefault="002852D0" w:rsidP="002852D0">
      <w:pPr>
        <w:spacing w:after="0" w:line="259" w:lineRule="auto"/>
        <w:jc w:val="both"/>
        <w:rPr>
          <w:rFonts w:ascii="Times New Roman" w:eastAsiaTheme="minorHAnsi" w:hAnsi="Times New Roman"/>
          <w:sz w:val="24"/>
          <w:szCs w:val="24"/>
        </w:rPr>
      </w:pPr>
      <w:r w:rsidRPr="00BC3DCB">
        <w:rPr>
          <w:rFonts w:ascii="Times New Roman" w:eastAsiaTheme="minorHAnsi" w:hAnsi="Times New Roman"/>
          <w:sz w:val="24"/>
          <w:szCs w:val="24"/>
        </w:rPr>
        <w:t>Nomas laikā plānotās darbības neapbūvētajā zemesgabalā:</w:t>
      </w:r>
    </w:p>
    <w:p w14:paraId="01C6718E" w14:textId="77777777" w:rsidR="002852D0" w:rsidRPr="00BC3DCB" w:rsidRDefault="002852D0" w:rsidP="002852D0">
      <w:pPr>
        <w:spacing w:after="0" w:line="259" w:lineRule="auto"/>
        <w:jc w:val="both"/>
        <w:rPr>
          <w:rFonts w:ascii="Times New Roman" w:eastAsiaTheme="minorHAnsi" w:hAnsi="Times New Roman"/>
          <w:sz w:val="24"/>
          <w:szCs w:val="24"/>
        </w:rPr>
      </w:pPr>
    </w:p>
    <w:p w14:paraId="34FF072A" w14:textId="77777777" w:rsidR="002852D0" w:rsidRPr="00BC3DCB" w:rsidRDefault="002852D0" w:rsidP="002852D0">
      <w:pPr>
        <w:spacing w:after="0" w:line="259" w:lineRule="auto"/>
        <w:jc w:val="both"/>
        <w:rPr>
          <w:rFonts w:ascii="Times New Roman" w:eastAsiaTheme="minorHAnsi" w:hAnsi="Times New Roman"/>
          <w:sz w:val="24"/>
          <w:szCs w:val="24"/>
        </w:rPr>
      </w:pPr>
      <w:r w:rsidRPr="00BC3DCB">
        <w:rPr>
          <w:rFonts w:ascii="Times New Roman" w:eastAsiaTheme="minorHAnsi" w:hAnsi="Times New Roman"/>
          <w:sz w:val="24"/>
          <w:szCs w:val="24"/>
        </w:rPr>
        <w:t>_________________________________________________________________________</w:t>
      </w:r>
    </w:p>
    <w:p w14:paraId="36C2A10A" w14:textId="77777777" w:rsidR="002852D0" w:rsidRPr="00BC3DCB" w:rsidRDefault="002852D0" w:rsidP="002852D0">
      <w:pPr>
        <w:spacing w:after="0" w:line="259" w:lineRule="auto"/>
        <w:jc w:val="both"/>
        <w:rPr>
          <w:rFonts w:ascii="Times New Roman" w:eastAsiaTheme="minorHAnsi" w:hAnsi="Times New Roman"/>
          <w:sz w:val="24"/>
          <w:szCs w:val="24"/>
        </w:rPr>
      </w:pPr>
    </w:p>
    <w:p w14:paraId="63A8D1C0" w14:textId="77777777" w:rsidR="002852D0" w:rsidRPr="00BC3DCB" w:rsidRDefault="002852D0" w:rsidP="002852D0">
      <w:pPr>
        <w:spacing w:after="0" w:line="259" w:lineRule="auto"/>
        <w:jc w:val="right"/>
        <w:rPr>
          <w:rFonts w:ascii="Times New Roman" w:eastAsiaTheme="minorHAnsi" w:hAnsi="Times New Roman"/>
          <w:sz w:val="24"/>
          <w:szCs w:val="24"/>
        </w:rPr>
      </w:pPr>
      <w:r w:rsidRPr="00BC3DCB">
        <w:rPr>
          <w:rFonts w:ascii="Times New Roman" w:eastAsiaTheme="minorHAnsi" w:hAnsi="Times New Roman"/>
          <w:sz w:val="24"/>
          <w:szCs w:val="24"/>
        </w:rPr>
        <w:tab/>
      </w:r>
      <w:r w:rsidRPr="00BC3DCB">
        <w:rPr>
          <w:rFonts w:ascii="Times New Roman" w:eastAsiaTheme="minorHAnsi" w:hAnsi="Times New Roman"/>
          <w:sz w:val="24"/>
          <w:szCs w:val="24"/>
        </w:rPr>
        <w:tab/>
      </w:r>
      <w:r w:rsidRPr="00BC3DCB">
        <w:rPr>
          <w:rFonts w:ascii="Times New Roman" w:eastAsiaTheme="minorHAnsi" w:hAnsi="Times New Roman"/>
          <w:sz w:val="24"/>
          <w:szCs w:val="24"/>
        </w:rPr>
        <w:tab/>
      </w:r>
    </w:p>
    <w:p w14:paraId="5E8399C6" w14:textId="77777777" w:rsidR="002852D0" w:rsidRPr="00BC3DCB" w:rsidRDefault="002852D0" w:rsidP="002852D0">
      <w:pPr>
        <w:spacing w:after="0" w:line="259" w:lineRule="auto"/>
        <w:rPr>
          <w:rFonts w:ascii="Times New Roman" w:eastAsiaTheme="minorHAnsi" w:hAnsi="Times New Roman"/>
          <w:b/>
          <w:sz w:val="24"/>
          <w:szCs w:val="24"/>
        </w:rPr>
      </w:pPr>
      <w:r w:rsidRPr="00BC3DCB">
        <w:rPr>
          <w:rFonts w:ascii="Times New Roman" w:eastAsiaTheme="minorHAnsi" w:hAnsi="Times New Roman"/>
          <w:b/>
          <w:sz w:val="24"/>
          <w:szCs w:val="24"/>
        </w:rPr>
        <w:t xml:space="preserve">Pievienotie dokumenti: </w:t>
      </w:r>
    </w:p>
    <w:p w14:paraId="79AF37C3" w14:textId="77777777" w:rsidR="002852D0" w:rsidRPr="00BC3DCB" w:rsidRDefault="002852D0" w:rsidP="002852D0">
      <w:pPr>
        <w:spacing w:after="0" w:line="240" w:lineRule="auto"/>
        <w:ind w:left="720"/>
        <w:jc w:val="both"/>
        <w:rPr>
          <w:rFonts w:ascii="Times New Roman" w:eastAsiaTheme="minorHAnsi" w:hAnsi="Times New Roman"/>
          <w:sz w:val="24"/>
          <w:szCs w:val="24"/>
        </w:rPr>
      </w:pPr>
    </w:p>
    <w:p w14:paraId="51FB3730" w14:textId="77777777" w:rsidR="002852D0" w:rsidRPr="00BC3DCB" w:rsidRDefault="002852D0" w:rsidP="002852D0">
      <w:pPr>
        <w:numPr>
          <w:ilvl w:val="0"/>
          <w:numId w:val="3"/>
        </w:numPr>
        <w:spacing w:after="0" w:line="240" w:lineRule="auto"/>
        <w:jc w:val="both"/>
        <w:rPr>
          <w:rFonts w:ascii="Times New Roman" w:eastAsiaTheme="minorHAnsi" w:hAnsi="Times New Roman"/>
          <w:sz w:val="24"/>
          <w:szCs w:val="24"/>
        </w:rPr>
      </w:pPr>
      <w:r w:rsidRPr="00BC3DCB">
        <w:rPr>
          <w:rFonts w:ascii="Times New Roman" w:eastAsiaTheme="minorHAnsi" w:hAnsi="Times New Roman"/>
          <w:sz w:val="24"/>
          <w:szCs w:val="24"/>
        </w:rPr>
        <w:t>pretendenta pārstāvis, norādot personu identificējošus datus (ja ir);</w:t>
      </w:r>
    </w:p>
    <w:p w14:paraId="2D811650" w14:textId="77777777" w:rsidR="002852D0" w:rsidRPr="00BC3DCB" w:rsidRDefault="002852D0" w:rsidP="002852D0">
      <w:pPr>
        <w:numPr>
          <w:ilvl w:val="0"/>
          <w:numId w:val="3"/>
        </w:numPr>
        <w:spacing w:after="0" w:line="240" w:lineRule="auto"/>
        <w:jc w:val="both"/>
        <w:rPr>
          <w:rFonts w:ascii="Times New Roman" w:eastAsiaTheme="minorHAnsi" w:hAnsi="Times New Roman"/>
          <w:sz w:val="24"/>
          <w:szCs w:val="24"/>
        </w:rPr>
      </w:pPr>
      <w:r w:rsidRPr="00BC3DCB">
        <w:rPr>
          <w:rFonts w:ascii="Times New Roman" w:eastAsiaTheme="minorHAnsi" w:hAnsi="Times New Roman"/>
          <w:sz w:val="24"/>
          <w:szCs w:val="24"/>
        </w:rPr>
        <w:t xml:space="preserve">pretendenta piekrišana, ka iznomātājs kā </w:t>
      </w:r>
      <w:proofErr w:type="spellStart"/>
      <w:r w:rsidRPr="00BC3DCB">
        <w:rPr>
          <w:rFonts w:ascii="Times New Roman" w:eastAsiaTheme="minorHAnsi" w:hAnsi="Times New Roman"/>
          <w:sz w:val="24"/>
          <w:szCs w:val="24"/>
        </w:rPr>
        <w:t>kredītinformācijas</w:t>
      </w:r>
      <w:proofErr w:type="spellEnd"/>
      <w:r w:rsidRPr="00BC3DCB">
        <w:rPr>
          <w:rFonts w:ascii="Times New Roman" w:eastAsiaTheme="minorHAnsi" w:hAnsi="Times New Roman"/>
          <w:sz w:val="24"/>
          <w:szCs w:val="24"/>
        </w:rPr>
        <w:t xml:space="preserve"> lietotājs ir tiesīgs pieprasīt un saņemt </w:t>
      </w:r>
      <w:proofErr w:type="spellStart"/>
      <w:r w:rsidRPr="00BC3DCB">
        <w:rPr>
          <w:rFonts w:ascii="Times New Roman" w:eastAsiaTheme="minorHAnsi" w:hAnsi="Times New Roman"/>
          <w:sz w:val="24"/>
          <w:szCs w:val="24"/>
        </w:rPr>
        <w:t>kredītinformāciju</w:t>
      </w:r>
      <w:proofErr w:type="spellEnd"/>
      <w:r w:rsidRPr="00BC3DCB">
        <w:rPr>
          <w:rFonts w:ascii="Times New Roman" w:eastAsiaTheme="minorHAnsi" w:hAnsi="Times New Roman"/>
          <w:sz w:val="24"/>
          <w:szCs w:val="24"/>
        </w:rPr>
        <w:t>, tai skaitā ziņas par pretendenta kavētajiem maksājumiem un tā kredītreitingu, no iznomātājam pieejamām datu bāzēm.</w:t>
      </w:r>
    </w:p>
    <w:p w14:paraId="4C41C7CA" w14:textId="77777777" w:rsidR="002852D0" w:rsidRPr="00BC3DCB" w:rsidRDefault="002852D0" w:rsidP="002852D0">
      <w:pPr>
        <w:numPr>
          <w:ilvl w:val="0"/>
          <w:numId w:val="3"/>
        </w:numPr>
        <w:spacing w:after="0" w:line="240" w:lineRule="auto"/>
        <w:rPr>
          <w:rFonts w:ascii="Times New Roman" w:eastAsiaTheme="minorHAnsi" w:hAnsi="Times New Roman"/>
          <w:sz w:val="24"/>
          <w:szCs w:val="24"/>
        </w:rPr>
      </w:pPr>
      <w:r w:rsidRPr="00BC3DCB">
        <w:rPr>
          <w:rFonts w:ascii="Times New Roman" w:eastAsiaTheme="minorHAnsi" w:hAnsi="Times New Roman"/>
          <w:sz w:val="24"/>
          <w:szCs w:val="24"/>
        </w:rPr>
        <w:t>citi:</w:t>
      </w:r>
    </w:p>
    <w:p w14:paraId="129A6A3A" w14:textId="77777777" w:rsidR="002852D0" w:rsidRPr="00BC3DCB" w:rsidRDefault="002852D0" w:rsidP="002852D0">
      <w:pPr>
        <w:spacing w:after="0" w:line="259" w:lineRule="auto"/>
        <w:rPr>
          <w:rFonts w:ascii="Times New Roman" w:eastAsiaTheme="minorHAnsi" w:hAnsi="Times New Roman"/>
          <w:sz w:val="24"/>
          <w:szCs w:val="24"/>
        </w:rPr>
      </w:pPr>
      <w:r w:rsidRPr="00BC3DCB">
        <w:rPr>
          <w:rFonts w:ascii="Times New Roman" w:eastAsiaTheme="minorHAnsi" w:hAnsi="Times New Roman"/>
          <w:sz w:val="24"/>
          <w:szCs w:val="24"/>
        </w:rPr>
        <w:t>_____________________________________________________________________________</w:t>
      </w:r>
    </w:p>
    <w:p w14:paraId="48E9DE61" w14:textId="77777777" w:rsidR="002852D0" w:rsidRPr="00BC3DCB" w:rsidRDefault="002852D0" w:rsidP="002852D0">
      <w:pPr>
        <w:spacing w:after="0" w:line="259" w:lineRule="auto"/>
        <w:jc w:val="both"/>
        <w:rPr>
          <w:rFonts w:ascii="Times New Roman" w:eastAsiaTheme="minorHAnsi" w:hAnsi="Times New Roman"/>
          <w:sz w:val="24"/>
          <w:szCs w:val="24"/>
        </w:rPr>
      </w:pPr>
    </w:p>
    <w:p w14:paraId="4F0508A1" w14:textId="77777777" w:rsidR="002852D0" w:rsidRPr="00BC3DCB" w:rsidRDefault="002852D0" w:rsidP="002852D0">
      <w:pPr>
        <w:tabs>
          <w:tab w:val="left" w:pos="6720"/>
        </w:tabs>
        <w:spacing w:after="0" w:line="259" w:lineRule="auto"/>
        <w:jc w:val="both"/>
        <w:rPr>
          <w:rFonts w:ascii="Times New Roman" w:eastAsiaTheme="minorHAnsi" w:hAnsi="Times New Roman"/>
          <w:sz w:val="24"/>
          <w:szCs w:val="24"/>
        </w:rPr>
      </w:pPr>
      <w:r w:rsidRPr="00BC3DCB">
        <w:rPr>
          <w:rFonts w:ascii="Times New Roman" w:eastAsiaTheme="minorHAnsi" w:hAnsi="Times New Roman"/>
          <w:sz w:val="24"/>
          <w:szCs w:val="24"/>
        </w:rPr>
        <w:t>2023.gada __. ______________</w:t>
      </w:r>
    </w:p>
    <w:p w14:paraId="0F28D6B7" w14:textId="77777777" w:rsidR="002852D0" w:rsidRPr="00BC3DCB" w:rsidRDefault="002852D0" w:rsidP="002852D0">
      <w:pPr>
        <w:spacing w:after="0" w:line="259" w:lineRule="auto"/>
        <w:jc w:val="both"/>
        <w:rPr>
          <w:rFonts w:ascii="Times New Roman" w:eastAsiaTheme="minorHAnsi" w:hAnsi="Times New Roman"/>
          <w:sz w:val="24"/>
          <w:szCs w:val="24"/>
        </w:rPr>
      </w:pPr>
      <w:r w:rsidRPr="00BC3DCB">
        <w:rPr>
          <w:rFonts w:ascii="Times New Roman" w:eastAsiaTheme="minorHAnsi" w:hAnsi="Times New Roman"/>
          <w:sz w:val="24"/>
          <w:szCs w:val="24"/>
        </w:rPr>
        <w:tab/>
      </w:r>
      <w:r w:rsidRPr="00BC3DCB">
        <w:rPr>
          <w:rFonts w:ascii="Times New Roman" w:eastAsiaTheme="minorHAnsi" w:hAnsi="Times New Roman"/>
          <w:sz w:val="24"/>
          <w:szCs w:val="24"/>
        </w:rPr>
        <w:tab/>
      </w:r>
      <w:r w:rsidRPr="00BC3DCB">
        <w:rPr>
          <w:rFonts w:ascii="Times New Roman" w:eastAsiaTheme="minorHAnsi" w:hAnsi="Times New Roman"/>
          <w:sz w:val="24"/>
          <w:szCs w:val="24"/>
        </w:rPr>
        <w:tab/>
      </w:r>
      <w:r w:rsidRPr="00BC3DCB">
        <w:rPr>
          <w:rFonts w:ascii="Times New Roman" w:eastAsiaTheme="minorHAnsi" w:hAnsi="Times New Roman"/>
          <w:sz w:val="24"/>
          <w:szCs w:val="24"/>
        </w:rPr>
        <w:tab/>
      </w:r>
    </w:p>
    <w:p w14:paraId="2CC1F63C" w14:textId="77777777" w:rsidR="002852D0" w:rsidRPr="00BC3DCB" w:rsidRDefault="002852D0" w:rsidP="002852D0">
      <w:pPr>
        <w:spacing w:after="0" w:line="259" w:lineRule="auto"/>
        <w:jc w:val="both"/>
        <w:rPr>
          <w:rFonts w:ascii="Times New Roman" w:eastAsiaTheme="minorHAnsi" w:hAnsi="Times New Roman"/>
          <w:sz w:val="24"/>
          <w:szCs w:val="24"/>
        </w:rPr>
      </w:pPr>
      <w:r w:rsidRPr="00BC3DCB">
        <w:rPr>
          <w:rFonts w:ascii="Times New Roman" w:eastAsiaTheme="minorHAnsi" w:hAnsi="Times New Roman"/>
          <w:sz w:val="24"/>
          <w:szCs w:val="24"/>
        </w:rPr>
        <w:t>__________________________________</w:t>
      </w:r>
    </w:p>
    <w:p w14:paraId="281027C7" w14:textId="77777777" w:rsidR="002852D0" w:rsidRPr="00BC3DCB" w:rsidRDefault="002852D0" w:rsidP="002852D0">
      <w:pPr>
        <w:spacing w:after="0" w:line="259" w:lineRule="auto"/>
        <w:ind w:firstLine="720"/>
        <w:jc w:val="both"/>
        <w:rPr>
          <w:rFonts w:ascii="Times New Roman" w:eastAsiaTheme="minorHAnsi" w:hAnsi="Times New Roman"/>
          <w:i/>
          <w:sz w:val="20"/>
          <w:szCs w:val="20"/>
        </w:rPr>
      </w:pPr>
      <w:r w:rsidRPr="00BC3DCB">
        <w:rPr>
          <w:rFonts w:ascii="Times New Roman" w:eastAsiaTheme="minorHAnsi" w:hAnsi="Times New Roman"/>
          <w:i/>
          <w:sz w:val="20"/>
          <w:szCs w:val="20"/>
        </w:rPr>
        <w:t>(paraksts; paraksta atšifrējums)</w:t>
      </w:r>
    </w:p>
    <w:p w14:paraId="0ED2B7D1" w14:textId="77777777" w:rsidR="002852D0" w:rsidRPr="00BC3DCB" w:rsidRDefault="002852D0" w:rsidP="002852D0">
      <w:pPr>
        <w:spacing w:after="0" w:line="259" w:lineRule="auto"/>
        <w:ind w:firstLine="720"/>
        <w:jc w:val="both"/>
        <w:rPr>
          <w:rFonts w:ascii="Times New Roman" w:eastAsiaTheme="minorHAnsi" w:hAnsi="Times New Roman"/>
          <w:i/>
          <w:sz w:val="20"/>
          <w:szCs w:val="20"/>
        </w:rPr>
      </w:pPr>
    </w:p>
    <w:p w14:paraId="44E27B15" w14:textId="77777777" w:rsidR="002852D0" w:rsidRPr="00BC3DCB" w:rsidRDefault="002852D0" w:rsidP="002852D0">
      <w:pPr>
        <w:rPr>
          <w:rFonts w:ascii="Times New Roman" w:eastAsiaTheme="minorHAnsi" w:hAnsi="Times New Roman"/>
          <w:sz w:val="20"/>
          <w:szCs w:val="20"/>
        </w:rPr>
      </w:pPr>
    </w:p>
    <w:p w14:paraId="3F98AA46" w14:textId="77777777" w:rsidR="002852D0" w:rsidRPr="00BC3DCB" w:rsidRDefault="002852D0" w:rsidP="002852D0">
      <w:pPr>
        <w:tabs>
          <w:tab w:val="left" w:pos="3357"/>
        </w:tabs>
        <w:rPr>
          <w:rFonts w:ascii="Times New Roman" w:eastAsiaTheme="minorHAnsi" w:hAnsi="Times New Roman"/>
          <w:sz w:val="20"/>
          <w:szCs w:val="20"/>
        </w:rPr>
        <w:sectPr w:rsidR="002852D0" w:rsidRPr="00BC3DCB" w:rsidSect="00936C9D">
          <w:footerReference w:type="default" r:id="rId7"/>
          <w:pgSz w:w="11906" w:h="16838"/>
          <w:pgMar w:top="568" w:right="851" w:bottom="1134" w:left="1134" w:header="709" w:footer="709" w:gutter="0"/>
          <w:cols w:space="720"/>
        </w:sectPr>
      </w:pPr>
    </w:p>
    <w:p w14:paraId="5EC90A82" w14:textId="77777777" w:rsidR="002852D0" w:rsidRPr="00BC3DCB" w:rsidRDefault="002852D0" w:rsidP="002852D0">
      <w:pPr>
        <w:jc w:val="center"/>
        <w:rPr>
          <w:rFonts w:ascii="Times New Roman" w:hAnsi="Times New Roman"/>
          <w:b/>
          <w:sz w:val="24"/>
          <w:szCs w:val="24"/>
        </w:rPr>
      </w:pPr>
      <w:r w:rsidRPr="00BC3DCB">
        <w:rPr>
          <w:rFonts w:ascii="Times New Roman" w:hAnsi="Times New Roman"/>
          <w:b/>
          <w:sz w:val="24"/>
          <w:szCs w:val="24"/>
        </w:rPr>
        <w:lastRenderedPageBreak/>
        <w:t>Informatīvais paziņojums par personas datu apstrādi</w:t>
      </w:r>
    </w:p>
    <w:p w14:paraId="61A4F737" w14:textId="77777777" w:rsidR="002852D0" w:rsidRPr="00BC3DCB" w:rsidRDefault="002852D0" w:rsidP="002852D0">
      <w:pPr>
        <w:jc w:val="center"/>
        <w:rPr>
          <w:rFonts w:ascii="Times New Roman" w:hAnsi="Times New Roman"/>
          <w:b/>
          <w:sz w:val="24"/>
          <w:szCs w:val="24"/>
        </w:rPr>
      </w:pPr>
    </w:p>
    <w:p w14:paraId="10ACD898" w14:textId="77777777" w:rsidR="002852D0" w:rsidRPr="00BC3DCB" w:rsidRDefault="002852D0" w:rsidP="002852D0">
      <w:pPr>
        <w:widowControl w:val="0"/>
        <w:suppressAutoHyphens/>
        <w:spacing w:line="252" w:lineRule="auto"/>
        <w:ind w:firstLine="720"/>
        <w:jc w:val="both"/>
        <w:rPr>
          <w:rFonts w:ascii="Times New Roman" w:eastAsia="Times New Roman" w:hAnsi="Times New Roman"/>
          <w:kern w:val="1"/>
          <w:sz w:val="24"/>
          <w:szCs w:val="24"/>
          <w:lang w:eastAsia="hi-IN" w:bidi="hi-IN"/>
        </w:rPr>
      </w:pPr>
      <w:r w:rsidRPr="00BC3DCB">
        <w:rPr>
          <w:rFonts w:ascii="Times New Roman" w:hAnsi="Times New Roman"/>
          <w:kern w:val="1"/>
          <w:sz w:val="24"/>
          <w:szCs w:val="24"/>
          <w:lang w:eastAsia="hi-IN" w:bidi="hi-IN"/>
        </w:rPr>
        <w:t xml:space="preserve">Pārzinis personas datu apstrādei ir </w:t>
      </w:r>
      <w:r w:rsidRPr="00BC3DCB">
        <w:rPr>
          <w:rFonts w:ascii="Times New Roman" w:eastAsia="Times New Roman" w:hAnsi="Times New Roman"/>
          <w:kern w:val="1"/>
          <w:sz w:val="24"/>
          <w:szCs w:val="24"/>
          <w:lang w:eastAsia="hi-IN" w:bidi="hi-IN"/>
        </w:rPr>
        <w:t xml:space="preserve">Krāslavas novada pašvaldība, Reģ.Nr.90001267487, Rīgas iela 51, Krāslava, Krāslavas novads, LV-5601, </w:t>
      </w:r>
      <w:r w:rsidRPr="00BC3DCB">
        <w:rPr>
          <w:rFonts w:ascii="Times New Roman" w:eastAsia="Times New Roman" w:hAnsi="Times New Roman"/>
          <w:bCs/>
          <w:kern w:val="1"/>
          <w:sz w:val="24"/>
          <w:szCs w:val="24"/>
          <w:lang w:eastAsia="hi-IN" w:bidi="hi-IN"/>
        </w:rPr>
        <w:t>tālrunis</w:t>
      </w:r>
      <w:r w:rsidRPr="00BC3DCB">
        <w:rPr>
          <w:rFonts w:ascii="Times New Roman" w:eastAsia="Times New Roman" w:hAnsi="Times New Roman"/>
          <w:kern w:val="1"/>
          <w:sz w:val="24"/>
          <w:szCs w:val="24"/>
          <w:lang w:eastAsia="hi-IN" w:bidi="hi-IN"/>
        </w:rPr>
        <w:t xml:space="preserve">: +371-65624383, </w:t>
      </w:r>
      <w:r w:rsidRPr="00BC3DCB">
        <w:rPr>
          <w:rFonts w:ascii="Times New Roman" w:eastAsia="Times New Roman" w:hAnsi="Times New Roman"/>
          <w:bCs/>
          <w:kern w:val="1"/>
          <w:sz w:val="24"/>
          <w:szCs w:val="24"/>
          <w:lang w:eastAsia="hi-IN" w:bidi="hi-IN"/>
        </w:rPr>
        <w:t>e-past</w:t>
      </w:r>
      <w:r w:rsidRPr="00BC3DCB">
        <w:rPr>
          <w:rFonts w:ascii="Times New Roman" w:eastAsia="Times New Roman" w:hAnsi="Times New Roman"/>
          <w:kern w:val="1"/>
          <w:sz w:val="24"/>
          <w:szCs w:val="24"/>
          <w:lang w:eastAsia="hi-IN" w:bidi="hi-IN"/>
        </w:rPr>
        <w:t xml:space="preserve">s: </w:t>
      </w:r>
      <w:hyperlink r:id="rId8" w:history="1">
        <w:r w:rsidRPr="00BC3DCB">
          <w:rPr>
            <w:rStyle w:val="Hipersaite"/>
            <w:rFonts w:ascii="Times New Roman" w:eastAsia="Times New Roman" w:hAnsi="Times New Roman"/>
            <w:color w:val="auto"/>
            <w:kern w:val="1"/>
            <w:sz w:val="24"/>
            <w:szCs w:val="24"/>
            <w:lang w:eastAsia="hi-IN" w:bidi="hi-IN"/>
          </w:rPr>
          <w:t>dome@kraslava.lv</w:t>
        </w:r>
      </w:hyperlink>
      <w:r w:rsidRPr="00BC3DCB">
        <w:rPr>
          <w:rFonts w:ascii="Times New Roman" w:eastAsia="Times New Roman" w:hAnsi="Times New Roman"/>
          <w:kern w:val="1"/>
          <w:sz w:val="24"/>
          <w:szCs w:val="24"/>
          <w:lang w:eastAsia="hi-IN" w:bidi="hi-IN"/>
        </w:rPr>
        <w:t xml:space="preserve">  </w:t>
      </w:r>
    </w:p>
    <w:p w14:paraId="51FDEA01" w14:textId="77777777" w:rsidR="002852D0" w:rsidRPr="00BC3DCB" w:rsidRDefault="002852D0" w:rsidP="002852D0">
      <w:pPr>
        <w:spacing w:after="0"/>
        <w:ind w:firstLine="720"/>
        <w:jc w:val="both"/>
        <w:rPr>
          <w:rFonts w:ascii="Times New Roman" w:hAnsi="Times New Roman"/>
          <w:sz w:val="24"/>
          <w:szCs w:val="24"/>
        </w:rPr>
      </w:pPr>
      <w:r w:rsidRPr="00BC3DCB">
        <w:rPr>
          <w:rFonts w:ascii="Times New Roman" w:hAnsi="Times New Roman"/>
          <w:sz w:val="24"/>
          <w:szCs w:val="24"/>
        </w:rPr>
        <w:t xml:space="preserve">Jūsu personas datu (vārda, uzvārda, personas koda, dzīvesvietas adreses, e-pasta adreses, tālruņa numura) apstrādes mērķis – pieteikuma dalībai izsolē par nekustamā īpašuma atsavināšanu izskatīšanai un izlemšanai par pretendenta atbilstību izsoles noteikumiem, un pretendenta iekļaušanai vai neiekļaušanai izsoles dalībnieku sarakstā, kā arī līguma noslēgšanai ar īpašuma tiesību ieguvēju – nosolītāju. </w:t>
      </w:r>
    </w:p>
    <w:p w14:paraId="1506F757" w14:textId="77777777" w:rsidR="002852D0" w:rsidRPr="00BC3DCB" w:rsidRDefault="002852D0" w:rsidP="002852D0">
      <w:pPr>
        <w:spacing w:after="0"/>
        <w:ind w:firstLine="720"/>
        <w:jc w:val="both"/>
        <w:rPr>
          <w:rFonts w:ascii="Times New Roman" w:hAnsi="Times New Roman"/>
          <w:sz w:val="24"/>
          <w:szCs w:val="24"/>
        </w:rPr>
      </w:pPr>
      <w:r w:rsidRPr="00BC3DCB">
        <w:rPr>
          <w:rFonts w:ascii="Times New Roman" w:hAnsi="Times New Roman"/>
          <w:sz w:val="24"/>
          <w:szCs w:val="24"/>
        </w:rPr>
        <w:t>Personas datu saņēmēji var būt pilnvarotās personas, aizbildņi, aizgādņi, tiesību pārņēmēji, Krāslavas novada pašvaldība, zemesgrāmatu nodaļas, Valsts zemes dienests. Personas dati tiks nodoti vienīgi normatīvajos aktos noteiktajos gadījumos, ja tas ir nepieciešams konkrētajam personas datu apstrādes mērķim.</w:t>
      </w:r>
    </w:p>
    <w:p w14:paraId="474B8951" w14:textId="77777777" w:rsidR="002852D0" w:rsidRPr="00BC3DCB" w:rsidRDefault="002852D0" w:rsidP="002852D0">
      <w:pPr>
        <w:spacing w:after="0"/>
        <w:jc w:val="both"/>
        <w:rPr>
          <w:rFonts w:ascii="Times New Roman" w:hAnsi="Times New Roman"/>
          <w:sz w:val="24"/>
          <w:szCs w:val="24"/>
        </w:rPr>
      </w:pPr>
      <w:r w:rsidRPr="00BC3DCB">
        <w:rPr>
          <w:rFonts w:ascii="Times New Roman" w:hAnsi="Times New Roman"/>
          <w:sz w:val="24"/>
          <w:szCs w:val="24"/>
        </w:rPr>
        <w:t>Jūsu personas dati tiks glabāti saskaņā ar lietu nomenklatūru.</w:t>
      </w:r>
    </w:p>
    <w:p w14:paraId="37DFB18E" w14:textId="77777777" w:rsidR="002852D0" w:rsidRPr="00BC3DCB" w:rsidRDefault="002852D0" w:rsidP="002852D0">
      <w:pPr>
        <w:spacing w:after="0"/>
        <w:ind w:firstLine="720"/>
        <w:jc w:val="both"/>
        <w:rPr>
          <w:rFonts w:ascii="Times New Roman" w:hAnsi="Times New Roman"/>
          <w:sz w:val="24"/>
          <w:szCs w:val="24"/>
        </w:rPr>
      </w:pPr>
      <w:r w:rsidRPr="00BC3DCB">
        <w:rPr>
          <w:rFonts w:ascii="Times New Roman" w:hAnsi="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1BAB7938" w14:textId="77777777" w:rsidR="002852D0" w:rsidRPr="00BC3DCB" w:rsidRDefault="002852D0" w:rsidP="002852D0">
      <w:pPr>
        <w:spacing w:after="0"/>
        <w:ind w:firstLine="720"/>
        <w:jc w:val="both"/>
        <w:rPr>
          <w:rFonts w:ascii="Times New Roman" w:hAnsi="Times New Roman"/>
          <w:sz w:val="24"/>
          <w:szCs w:val="24"/>
        </w:rPr>
      </w:pPr>
      <w:r w:rsidRPr="00BC3DCB">
        <w:rPr>
          <w:rFonts w:ascii="Times New Roman" w:hAnsi="Times New Roman"/>
          <w:sz w:val="24"/>
          <w:szCs w:val="24"/>
        </w:rPr>
        <w:t>Iesnieguma iesniedzējs apņemas informēt citas personas, ja tādas minētas pieteikumā, par viņu datu apstrādi saistībā ar šī pieteikuma izskatīšanu.</w:t>
      </w:r>
    </w:p>
    <w:p w14:paraId="1C560AA6" w14:textId="77777777" w:rsidR="002852D0" w:rsidRPr="00BC3DCB" w:rsidRDefault="002852D0" w:rsidP="002852D0">
      <w:pPr>
        <w:spacing w:after="0"/>
        <w:ind w:firstLine="720"/>
        <w:jc w:val="both"/>
        <w:rPr>
          <w:rFonts w:ascii="Times New Roman" w:hAnsi="Times New Roman"/>
          <w:sz w:val="24"/>
          <w:szCs w:val="24"/>
        </w:rPr>
      </w:pPr>
    </w:p>
    <w:p w14:paraId="2BE349B7" w14:textId="77777777" w:rsidR="002852D0" w:rsidRPr="00BC3DCB" w:rsidRDefault="002852D0" w:rsidP="002852D0">
      <w:pPr>
        <w:spacing w:after="0"/>
        <w:ind w:firstLine="720"/>
        <w:jc w:val="both"/>
        <w:rPr>
          <w:rFonts w:ascii="Times New Roman" w:hAnsi="Times New Roman"/>
          <w:sz w:val="24"/>
          <w:szCs w:val="24"/>
        </w:rPr>
      </w:pPr>
      <w:r w:rsidRPr="00BC3DCB">
        <w:rPr>
          <w:rFonts w:ascii="Times New Roman" w:hAnsi="Times New Roman"/>
          <w:sz w:val="24"/>
          <w:szCs w:val="24"/>
        </w:rPr>
        <w:t>Informatīvo paziņojumu par personas datu apstrādi saņēmu:</w:t>
      </w:r>
    </w:p>
    <w:p w14:paraId="498FA8ED" w14:textId="77777777" w:rsidR="002852D0" w:rsidRPr="00BC3DCB" w:rsidRDefault="002852D0" w:rsidP="002852D0">
      <w:pPr>
        <w:spacing w:after="0"/>
        <w:ind w:firstLine="720"/>
        <w:jc w:val="both"/>
        <w:rPr>
          <w:rFonts w:ascii="Times New Roman" w:hAnsi="Times New Roman"/>
          <w:sz w:val="24"/>
          <w:szCs w:val="24"/>
        </w:rPr>
      </w:pPr>
    </w:p>
    <w:p w14:paraId="275075D3" w14:textId="77777777" w:rsidR="002852D0" w:rsidRPr="00BC3DCB" w:rsidRDefault="002852D0" w:rsidP="002852D0">
      <w:pPr>
        <w:spacing w:after="0"/>
        <w:ind w:firstLine="720"/>
        <w:jc w:val="both"/>
        <w:rPr>
          <w:rFonts w:ascii="Times New Roman" w:hAnsi="Times New Roman"/>
          <w:sz w:val="24"/>
          <w:szCs w:val="24"/>
        </w:rPr>
      </w:pPr>
    </w:p>
    <w:p w14:paraId="54C4DE71" w14:textId="77777777" w:rsidR="002852D0" w:rsidRPr="00BC3DCB" w:rsidRDefault="002852D0" w:rsidP="002852D0">
      <w:pPr>
        <w:spacing w:after="0"/>
        <w:ind w:firstLine="720"/>
        <w:jc w:val="both"/>
        <w:rPr>
          <w:rFonts w:ascii="Times New Roman" w:hAnsi="Times New Roman"/>
          <w:sz w:val="24"/>
          <w:szCs w:val="24"/>
        </w:rPr>
      </w:pPr>
      <w:r w:rsidRPr="00BC3DCB">
        <w:rPr>
          <w:rFonts w:ascii="Times New Roman" w:hAnsi="Times New Roman"/>
          <w:sz w:val="24"/>
          <w:szCs w:val="24"/>
        </w:rPr>
        <w:t xml:space="preserve"> _________ Paraksts ________ Datums _________________ Vārds, uzvārds</w:t>
      </w:r>
    </w:p>
    <w:p w14:paraId="1F967722" w14:textId="77777777" w:rsidR="002852D0" w:rsidRPr="00BC3DCB" w:rsidRDefault="002852D0" w:rsidP="002852D0">
      <w:pPr>
        <w:spacing w:after="0" w:line="240" w:lineRule="auto"/>
        <w:jc w:val="center"/>
        <w:rPr>
          <w:rFonts w:ascii="Times New Roman" w:hAnsi="Times New Roman"/>
          <w:sz w:val="16"/>
          <w:szCs w:val="16"/>
        </w:rPr>
      </w:pPr>
    </w:p>
    <w:p w14:paraId="6A652446" w14:textId="77777777" w:rsidR="002852D0" w:rsidRPr="00BC3DCB" w:rsidRDefault="002852D0" w:rsidP="002852D0">
      <w:pPr>
        <w:spacing w:after="0" w:line="240" w:lineRule="auto"/>
        <w:jc w:val="center"/>
        <w:rPr>
          <w:rFonts w:ascii="Times New Roman" w:hAnsi="Times New Roman"/>
          <w:sz w:val="16"/>
          <w:szCs w:val="16"/>
        </w:rPr>
      </w:pPr>
    </w:p>
    <w:p w14:paraId="452D71DD" w14:textId="77777777" w:rsidR="002852D0" w:rsidRPr="00BC3DCB" w:rsidRDefault="002852D0" w:rsidP="002852D0">
      <w:pPr>
        <w:spacing w:after="0" w:line="240" w:lineRule="auto"/>
        <w:jc w:val="center"/>
        <w:rPr>
          <w:rFonts w:ascii="Times New Roman" w:hAnsi="Times New Roman"/>
          <w:sz w:val="16"/>
          <w:szCs w:val="16"/>
        </w:rPr>
      </w:pPr>
    </w:p>
    <w:p w14:paraId="7B75FC5B" w14:textId="77777777" w:rsidR="002852D0" w:rsidRPr="00BC3DCB" w:rsidRDefault="002852D0" w:rsidP="002852D0">
      <w:pPr>
        <w:rPr>
          <w:rFonts w:ascii="Times New Roman" w:hAnsi="Times New Roman"/>
          <w:sz w:val="24"/>
          <w:szCs w:val="24"/>
        </w:rPr>
      </w:pPr>
    </w:p>
    <w:p w14:paraId="785F1D6D" w14:textId="77777777" w:rsidR="002852D0" w:rsidRPr="00BC3DCB" w:rsidRDefault="002852D0" w:rsidP="002852D0"/>
    <w:p w14:paraId="73F8CDDD" w14:textId="77777777" w:rsidR="002852D0" w:rsidRPr="00BC3DCB" w:rsidRDefault="002852D0" w:rsidP="002852D0"/>
    <w:p w14:paraId="2AFE8D73" w14:textId="77777777" w:rsidR="002852D0" w:rsidRPr="00BC3DCB" w:rsidRDefault="002852D0" w:rsidP="002852D0"/>
    <w:bookmarkEnd w:id="0"/>
    <w:p w14:paraId="0285397E" w14:textId="77777777" w:rsidR="002852D0" w:rsidRPr="00BC3DCB" w:rsidRDefault="002852D0" w:rsidP="002852D0"/>
    <w:p w14:paraId="1AA39447" w14:textId="77777777" w:rsidR="004E7F68" w:rsidRPr="00BC3DCB" w:rsidRDefault="004E7F68"/>
    <w:sectPr w:rsidR="004E7F68" w:rsidRPr="00BC3DCB" w:rsidSect="00936C9D">
      <w:pgSz w:w="11906" w:h="16838"/>
      <w:pgMar w:top="709" w:right="991"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DA05" w14:textId="77777777" w:rsidR="00A82E4E" w:rsidRDefault="00A82E4E">
      <w:pPr>
        <w:spacing w:after="0" w:line="240" w:lineRule="auto"/>
      </w:pPr>
      <w:r>
        <w:separator/>
      </w:r>
    </w:p>
  </w:endnote>
  <w:endnote w:type="continuationSeparator" w:id="0">
    <w:p w14:paraId="35BB8187" w14:textId="77777777" w:rsidR="00A82E4E" w:rsidRDefault="00A82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748768"/>
      <w:docPartObj>
        <w:docPartGallery w:val="Page Numbers (Bottom of Page)"/>
        <w:docPartUnique/>
      </w:docPartObj>
    </w:sdtPr>
    <w:sdtEndPr>
      <w:rPr>
        <w:noProof/>
      </w:rPr>
    </w:sdtEndPr>
    <w:sdtContent>
      <w:p w14:paraId="4BFB398A" w14:textId="77777777" w:rsidR="000344F8" w:rsidRDefault="00000000">
        <w:pPr>
          <w:pStyle w:val="Kjene"/>
          <w:jc w:val="center"/>
        </w:pPr>
        <w:r w:rsidRPr="00B560B9">
          <w:rPr>
            <w:sz w:val="20"/>
            <w:szCs w:val="20"/>
          </w:rPr>
          <w:fldChar w:fldCharType="begin"/>
        </w:r>
        <w:r w:rsidRPr="00B560B9">
          <w:rPr>
            <w:sz w:val="20"/>
            <w:szCs w:val="20"/>
          </w:rPr>
          <w:instrText xml:space="preserve"> PAGE   \* MERGEFORMAT </w:instrText>
        </w:r>
        <w:r w:rsidRPr="00B560B9">
          <w:rPr>
            <w:sz w:val="20"/>
            <w:szCs w:val="20"/>
          </w:rPr>
          <w:fldChar w:fldCharType="separate"/>
        </w:r>
        <w:r>
          <w:rPr>
            <w:noProof/>
            <w:sz w:val="20"/>
            <w:szCs w:val="20"/>
          </w:rPr>
          <w:t>6</w:t>
        </w:r>
        <w:r w:rsidRPr="00B560B9">
          <w:rPr>
            <w:noProof/>
            <w:sz w:val="20"/>
            <w:szCs w:val="20"/>
          </w:rPr>
          <w:fldChar w:fldCharType="end"/>
        </w:r>
      </w:p>
    </w:sdtContent>
  </w:sdt>
  <w:p w14:paraId="7FDB47C3" w14:textId="77777777" w:rsidR="000344F8"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2E339" w14:textId="77777777" w:rsidR="00A82E4E" w:rsidRDefault="00A82E4E">
      <w:pPr>
        <w:spacing w:after="0" w:line="240" w:lineRule="auto"/>
      </w:pPr>
      <w:r>
        <w:separator/>
      </w:r>
    </w:p>
  </w:footnote>
  <w:footnote w:type="continuationSeparator" w:id="0">
    <w:p w14:paraId="6C433734" w14:textId="77777777" w:rsidR="00A82E4E" w:rsidRDefault="00A82E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656D"/>
    <w:multiLevelType w:val="multilevel"/>
    <w:tmpl w:val="4F4A4FD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565D48"/>
    <w:multiLevelType w:val="hybridMultilevel"/>
    <w:tmpl w:val="284A001C"/>
    <w:lvl w:ilvl="0" w:tplc="407C455C">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3" w15:restartNumberingAfterBreak="0">
    <w:nsid w:val="5A792D1E"/>
    <w:multiLevelType w:val="multilevel"/>
    <w:tmpl w:val="B33A4754"/>
    <w:lvl w:ilvl="0">
      <w:start w:val="3"/>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288" w:hanging="720"/>
      </w:pPr>
    </w:lvl>
    <w:lvl w:ilvl="3">
      <w:start w:val="1"/>
      <w:numFmt w:val="decimal"/>
      <w:lvlText w:val="%1.%2.%3.%4."/>
      <w:lvlJc w:val="left"/>
      <w:pPr>
        <w:ind w:left="1997"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 w15:restartNumberingAfterBreak="0">
    <w:nsid w:val="69FE0C2E"/>
    <w:multiLevelType w:val="multilevel"/>
    <w:tmpl w:val="4F4A4FD2"/>
    <w:lvl w:ilvl="0">
      <w:start w:val="1"/>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34994188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0194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2581466">
    <w:abstractNumId w:val="1"/>
  </w:num>
  <w:num w:numId="4" w16cid:durableId="1588491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7497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2D0"/>
    <w:rsid w:val="002852D0"/>
    <w:rsid w:val="004E7F68"/>
    <w:rsid w:val="009B05B4"/>
    <w:rsid w:val="00A82E4E"/>
    <w:rsid w:val="00BC3D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23909"/>
  <w15:chartTrackingRefBased/>
  <w15:docId w15:val="{B79CA1C0-D8FA-492E-87F1-A588EB718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852D0"/>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2852D0"/>
    <w:pPr>
      <w:tabs>
        <w:tab w:val="center" w:pos="4153"/>
        <w:tab w:val="right" w:pos="8306"/>
      </w:tabs>
      <w:spacing w:after="0" w:line="240" w:lineRule="auto"/>
    </w:pPr>
    <w:rPr>
      <w:rFonts w:asciiTheme="minorHAnsi" w:eastAsiaTheme="minorHAnsi" w:hAnsiTheme="minorHAnsi" w:cstheme="minorBidi"/>
    </w:rPr>
  </w:style>
  <w:style w:type="character" w:customStyle="1" w:styleId="KjeneRakstz">
    <w:name w:val="Kājene Rakstz."/>
    <w:basedOn w:val="Noklusjumarindkopasfonts"/>
    <w:link w:val="Kjene"/>
    <w:uiPriority w:val="99"/>
    <w:rsid w:val="002852D0"/>
    <w:rPr>
      <w:kern w:val="0"/>
      <w14:ligatures w14:val="none"/>
    </w:rPr>
  </w:style>
  <w:style w:type="character" w:styleId="Hipersaite">
    <w:name w:val="Hyperlink"/>
    <w:basedOn w:val="Noklusjumarindkopasfonts"/>
    <w:uiPriority w:val="99"/>
    <w:unhideWhenUsed/>
    <w:rsid w:val="002852D0"/>
    <w:rPr>
      <w:color w:val="0563C1" w:themeColor="hyperlink"/>
      <w:u w:val="single"/>
    </w:rPr>
  </w:style>
  <w:style w:type="paragraph" w:styleId="Sarakstarindkopa">
    <w:name w:val="List Paragraph"/>
    <w:basedOn w:val="Parasts"/>
    <w:uiPriority w:val="34"/>
    <w:qFormat/>
    <w:rsid w:val="002852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raslava.l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9182</Words>
  <Characters>5235</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3</cp:revision>
  <cp:lastPrinted>2023-05-11T13:54:00Z</cp:lastPrinted>
  <dcterms:created xsi:type="dcterms:W3CDTF">2023-05-11T08:24:00Z</dcterms:created>
  <dcterms:modified xsi:type="dcterms:W3CDTF">2023-05-11T13:54:00Z</dcterms:modified>
</cp:coreProperties>
</file>