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22F6F" w14:textId="4EE4DD9C" w:rsidR="00A91114" w:rsidRDefault="00A91114" w:rsidP="00A91114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val="lv-LV"/>
        </w:rPr>
      </w:pPr>
    </w:p>
    <w:p w14:paraId="68E0498E" w14:textId="77777777" w:rsidR="00A91114" w:rsidRPr="00B33807" w:rsidRDefault="00A91114" w:rsidP="00A91114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534169">
        <w:rPr>
          <w:rFonts w:ascii="Times New Roman" w:hAnsi="Times New Roman" w:cs="Times New Roman"/>
          <w:b w:val="0"/>
          <w:sz w:val="23"/>
          <w:szCs w:val="23"/>
        </w:rPr>
        <w:t>Pielikums Nr.</w:t>
      </w:r>
      <w:r>
        <w:rPr>
          <w:rFonts w:ascii="Times New Roman" w:hAnsi="Times New Roman" w:cs="Times New Roman"/>
          <w:b w:val="0"/>
          <w:sz w:val="23"/>
          <w:szCs w:val="23"/>
        </w:rPr>
        <w:t>1.</w:t>
      </w:r>
    </w:p>
    <w:p w14:paraId="7F72AA18" w14:textId="77777777" w:rsidR="00A91114" w:rsidRPr="00A91114" w:rsidRDefault="00A91114" w:rsidP="00A91114">
      <w:pPr>
        <w:tabs>
          <w:tab w:val="left" w:pos="3210"/>
        </w:tabs>
        <w:spacing w:after="0"/>
        <w:jc w:val="right"/>
        <w:rPr>
          <w:rFonts w:ascii="Times New Roman" w:eastAsia="Calibri" w:hAnsi="Times New Roman"/>
          <w:sz w:val="20"/>
          <w:szCs w:val="20"/>
          <w:lang w:val="lv-LV"/>
        </w:rPr>
      </w:pPr>
      <w:r w:rsidRPr="00A91114">
        <w:rPr>
          <w:rFonts w:ascii="Times New Roman" w:eastAsia="Calibri" w:hAnsi="Times New Roman"/>
          <w:sz w:val="20"/>
          <w:szCs w:val="20"/>
          <w:lang w:val="lv-LV"/>
        </w:rPr>
        <w:t>Tirgus  izpētei</w:t>
      </w:r>
    </w:p>
    <w:p w14:paraId="6CF44EEE" w14:textId="0E26213C" w:rsidR="00A91114" w:rsidRPr="00A91114" w:rsidRDefault="00A91114" w:rsidP="00A91114">
      <w:pPr>
        <w:tabs>
          <w:tab w:val="left" w:pos="3210"/>
        </w:tabs>
        <w:spacing w:after="0"/>
        <w:jc w:val="right"/>
        <w:rPr>
          <w:rFonts w:ascii="Times New Roman" w:eastAsia="Calibri" w:hAnsi="Times New Roman"/>
          <w:sz w:val="20"/>
          <w:szCs w:val="20"/>
          <w:lang w:val="lv-LV"/>
        </w:rPr>
      </w:pPr>
      <w:r w:rsidRPr="00A91114">
        <w:rPr>
          <w:rFonts w:ascii="Times New Roman" w:eastAsia="Calibri" w:hAnsi="Times New Roman"/>
          <w:sz w:val="20"/>
          <w:szCs w:val="20"/>
          <w:lang w:val="lv-LV"/>
        </w:rPr>
        <w:t>“Ūdens atdzelžošanas  stacijas  “Dzelmes”  iekārtu  nomaiņa”</w:t>
      </w:r>
    </w:p>
    <w:p w14:paraId="7384F62C" w14:textId="77777777" w:rsidR="00A91114" w:rsidRPr="00A91114" w:rsidRDefault="00A91114" w:rsidP="00A91114">
      <w:pPr>
        <w:tabs>
          <w:tab w:val="left" w:pos="3210"/>
        </w:tabs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A91114">
        <w:rPr>
          <w:rFonts w:ascii="Times New Roman" w:eastAsia="Calibri" w:hAnsi="Times New Roman"/>
          <w:sz w:val="20"/>
          <w:szCs w:val="20"/>
        </w:rPr>
        <w:t xml:space="preserve">Id. </w:t>
      </w:r>
      <w:proofErr w:type="spellStart"/>
      <w:r w:rsidRPr="00A91114">
        <w:rPr>
          <w:rFonts w:ascii="Times New Roman" w:eastAsia="Calibri" w:hAnsi="Times New Roman"/>
          <w:sz w:val="20"/>
          <w:szCs w:val="20"/>
        </w:rPr>
        <w:t>Nr</w:t>
      </w:r>
      <w:proofErr w:type="spellEnd"/>
      <w:r w:rsidRPr="00A91114">
        <w:rPr>
          <w:rFonts w:ascii="Times New Roman" w:eastAsia="Calibri" w:hAnsi="Times New Roman"/>
          <w:sz w:val="20"/>
          <w:szCs w:val="20"/>
        </w:rPr>
        <w:t>. KNRPP TI 2023/3</w:t>
      </w:r>
      <w:bookmarkStart w:id="0" w:name="_GoBack"/>
      <w:bookmarkEnd w:id="0"/>
      <w:r w:rsidRPr="00A91114">
        <w:rPr>
          <w:rFonts w:ascii="Times New Roman" w:eastAsia="Calibri" w:hAnsi="Times New Roman"/>
          <w:sz w:val="20"/>
          <w:szCs w:val="20"/>
        </w:rPr>
        <w:t xml:space="preserve"> </w:t>
      </w:r>
    </w:p>
    <w:p w14:paraId="2BD70F38" w14:textId="77777777" w:rsidR="00A91114" w:rsidRPr="00A91114" w:rsidRDefault="00A91114" w:rsidP="00A91114">
      <w:pPr>
        <w:spacing w:after="0" w:line="240" w:lineRule="auto"/>
        <w:contextualSpacing/>
        <w:jc w:val="right"/>
        <w:rPr>
          <w:rFonts w:ascii="Times New Roman" w:hAnsi="Times New Roman"/>
          <w:iCs/>
          <w:sz w:val="24"/>
          <w:szCs w:val="24"/>
          <w:lang w:val="lv-LV"/>
        </w:rPr>
      </w:pPr>
    </w:p>
    <w:p w14:paraId="07127145" w14:textId="77777777" w:rsidR="00A91114" w:rsidRPr="00A91114" w:rsidRDefault="00A91114" w:rsidP="0017574E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lv-LV"/>
        </w:rPr>
      </w:pPr>
    </w:p>
    <w:p w14:paraId="30394248" w14:textId="77777777" w:rsidR="00211E8C" w:rsidRPr="0017574E" w:rsidRDefault="00211E8C" w:rsidP="0017574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7574E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14:paraId="0C80D4E6" w14:textId="77777777" w:rsidR="00A91114" w:rsidRDefault="00A91114" w:rsidP="0017574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4C6FB86" w14:textId="573A4B41" w:rsidR="00211E8C" w:rsidRPr="00A91114" w:rsidRDefault="00211E8C" w:rsidP="0017574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91114">
        <w:rPr>
          <w:rFonts w:ascii="Times New Roman" w:hAnsi="Times New Roman"/>
          <w:b/>
          <w:bCs/>
          <w:sz w:val="24"/>
          <w:szCs w:val="24"/>
          <w:lang w:val="lv-LV"/>
        </w:rPr>
        <w:t>FINANŠU</w:t>
      </w:r>
      <w:r w:rsidR="008D496E" w:rsidRPr="00A91114">
        <w:rPr>
          <w:rFonts w:ascii="Times New Roman" w:hAnsi="Times New Roman"/>
          <w:b/>
          <w:bCs/>
          <w:sz w:val="24"/>
          <w:szCs w:val="24"/>
          <w:lang w:val="lv-LV"/>
        </w:rPr>
        <w:t>/</w:t>
      </w:r>
      <w:r w:rsidR="0017574E" w:rsidRPr="00A9111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8D496E" w:rsidRPr="00A91114">
        <w:rPr>
          <w:rFonts w:ascii="Times New Roman" w:hAnsi="Times New Roman"/>
          <w:b/>
          <w:bCs/>
          <w:sz w:val="24"/>
          <w:szCs w:val="24"/>
          <w:lang w:val="lv-LV"/>
        </w:rPr>
        <w:t>TEHNISKAIS</w:t>
      </w:r>
      <w:r w:rsidR="00512131" w:rsidRPr="00A9111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A91114">
        <w:rPr>
          <w:rFonts w:ascii="Times New Roman" w:hAnsi="Times New Roman"/>
          <w:b/>
          <w:bCs/>
          <w:sz w:val="24"/>
          <w:szCs w:val="24"/>
          <w:lang w:val="lv-LV"/>
        </w:rPr>
        <w:t>PIEDĀVĀJUMS</w:t>
      </w:r>
    </w:p>
    <w:p w14:paraId="029DDC21" w14:textId="57FF8A20" w:rsidR="008D496E" w:rsidRPr="00A91114" w:rsidRDefault="008D496E" w:rsidP="001757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</w:pPr>
      <w:r w:rsidRPr="00A91114"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  <w:t>“</w:t>
      </w:r>
      <w:r w:rsidR="00C00CAD" w:rsidRPr="00A91114">
        <w:rPr>
          <w:rFonts w:ascii="Times New Roman" w:eastAsia="Calibri" w:hAnsi="Times New Roman"/>
          <w:b/>
          <w:sz w:val="24"/>
          <w:szCs w:val="24"/>
          <w:lang w:val="lv-LV"/>
        </w:rPr>
        <w:t>Ūdens atdzelžošanas  stacijas  “Dzelmes”  iekārtu  nomaiņa</w:t>
      </w:r>
      <w:r w:rsidRPr="00A91114"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  <w:t>”</w:t>
      </w:r>
    </w:p>
    <w:p w14:paraId="7D129150" w14:textId="31AC5AEC" w:rsidR="008D496E" w:rsidRPr="00A91114" w:rsidRDefault="00670AA7" w:rsidP="001757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</w:pPr>
      <w:r w:rsidRPr="00A91114"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  <w:t>(ID Nr. KNRPP</w:t>
      </w:r>
      <w:r w:rsidR="008D496E" w:rsidRPr="00A91114"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  <w:t xml:space="preserve"> TI 2023/</w:t>
      </w:r>
      <w:r w:rsidRPr="00A9111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lv-LV" w:eastAsia="ar-SA"/>
        </w:rPr>
        <w:t>3</w:t>
      </w:r>
      <w:r w:rsidR="008D496E" w:rsidRPr="00A91114"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  <w:t>)</w:t>
      </w:r>
    </w:p>
    <w:p w14:paraId="160E0435" w14:textId="77777777" w:rsidR="002F1E59" w:rsidRPr="00A91114" w:rsidRDefault="002F1E59" w:rsidP="0017574E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20"/>
        <w:gridCol w:w="5811"/>
      </w:tblGrid>
      <w:tr w:rsidR="00106B4C" w:rsidRPr="00A91114" w14:paraId="7C2C2F37" w14:textId="77777777" w:rsidTr="0037343A">
        <w:trPr>
          <w:cantSplit/>
          <w:trHeight w:val="283"/>
        </w:trPr>
        <w:tc>
          <w:tcPr>
            <w:tcW w:w="1747" w:type="pct"/>
          </w:tcPr>
          <w:p w14:paraId="62D93CD9" w14:textId="77777777" w:rsidR="00106B4C" w:rsidRPr="007A47C9" w:rsidRDefault="00106B4C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7A47C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253" w:type="pct"/>
          </w:tcPr>
          <w:p w14:paraId="4300438C" w14:textId="7FF75B7B" w:rsidR="00106B4C" w:rsidRPr="007A47C9" w:rsidRDefault="00670AA7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lv-LV"/>
              </w:rPr>
              <w:t>Krāslavas novada Robežnieku pagasta pārvalde</w:t>
            </w:r>
            <w:r>
              <w:rPr>
                <w:rFonts w:asciiTheme="majorBidi" w:hAnsiTheme="majorBidi" w:cstheme="majorBidi"/>
                <w:sz w:val="24"/>
                <w:szCs w:val="24"/>
                <w:lang w:val="lv-LV"/>
              </w:rPr>
              <w:t>, Reģ.Nr.90000017843</w:t>
            </w:r>
            <w:r w:rsidR="00106B4C" w:rsidRPr="007A47C9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, adrese </w:t>
            </w:r>
            <w:r>
              <w:rPr>
                <w:rFonts w:asciiTheme="majorBidi" w:hAnsiTheme="majorBidi" w:cstheme="majorBidi"/>
                <w:sz w:val="24"/>
                <w:szCs w:val="24"/>
                <w:lang w:val="lv-LV"/>
              </w:rPr>
              <w:t>Jaunatnes iela 6, Robežnieki, Krāslavas nov., LV-5666</w:t>
            </w:r>
          </w:p>
        </w:tc>
      </w:tr>
      <w:tr w:rsidR="00396822" w:rsidRPr="00A91114" w14:paraId="2713DB5B" w14:textId="77777777" w:rsidTr="0037343A">
        <w:trPr>
          <w:cantSplit/>
          <w:trHeight w:val="283"/>
        </w:trPr>
        <w:tc>
          <w:tcPr>
            <w:tcW w:w="1747" w:type="pct"/>
          </w:tcPr>
          <w:p w14:paraId="461C5D9F" w14:textId="1D2AD597" w:rsidR="00396822" w:rsidRPr="007A47C9" w:rsidRDefault="00396822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3253" w:type="pct"/>
          </w:tcPr>
          <w:p w14:paraId="37147687" w14:textId="4F7D8381" w:rsidR="00396822" w:rsidRPr="0017574E" w:rsidRDefault="00396822" w:rsidP="0017574E">
            <w:pPr>
              <w:suppressAutoHyphens/>
              <w:spacing w:after="0" w:line="240" w:lineRule="auto"/>
              <w:rPr>
                <w:rFonts w:eastAsia="Times New Roman"/>
                <w:color w:val="000000"/>
                <w:lang w:val="lv-LV" w:eastAsia="ar-SA"/>
              </w:rPr>
            </w:pPr>
          </w:p>
        </w:tc>
      </w:tr>
      <w:tr w:rsidR="0037343A" w:rsidRPr="00670AA7" w14:paraId="46BA356A" w14:textId="77777777" w:rsidTr="0037343A">
        <w:trPr>
          <w:cantSplit/>
          <w:trHeight w:val="283"/>
        </w:trPr>
        <w:tc>
          <w:tcPr>
            <w:tcW w:w="1747" w:type="pct"/>
          </w:tcPr>
          <w:p w14:paraId="66D79BD2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14:paraId="5C525CF5" w14:textId="148F97F9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(nosaukums, adrese, </w:t>
            </w:r>
            <w:proofErr w:type="spellStart"/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Reģ.Nr</w:t>
            </w:r>
            <w:proofErr w:type="spellEnd"/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.)</w:t>
            </w:r>
            <w:r w:rsidR="00670AA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     </w:t>
            </w:r>
          </w:p>
        </w:tc>
        <w:tc>
          <w:tcPr>
            <w:tcW w:w="3253" w:type="pct"/>
          </w:tcPr>
          <w:p w14:paraId="5EC500BD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17574E" w14:paraId="16B1153D" w14:textId="77777777" w:rsidTr="0037343A">
        <w:trPr>
          <w:cantSplit/>
          <w:trHeight w:val="283"/>
        </w:trPr>
        <w:tc>
          <w:tcPr>
            <w:tcW w:w="1747" w:type="pct"/>
          </w:tcPr>
          <w:p w14:paraId="2281E478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17574E">
              <w:rPr>
                <w:rFonts w:ascii="Times New Roman" w:hAnsi="Times New Roman"/>
                <w:sz w:val="24"/>
                <w:szCs w:val="24"/>
                <w:lang w:val="lv-LV"/>
              </w:rPr>
              <w:t>Paraksttiesīgā</w:t>
            </w:r>
            <w:proofErr w:type="spellEnd"/>
            <w:r w:rsidRPr="001757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persona</w:t>
            </w:r>
          </w:p>
          <w:p w14:paraId="6C2698F2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0739D9B2" w14:textId="1FC67573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253" w:type="pct"/>
          </w:tcPr>
          <w:p w14:paraId="5161240E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17574E" w14:paraId="3E6CE8A0" w14:textId="77777777" w:rsidTr="0037343A">
        <w:trPr>
          <w:cantSplit/>
          <w:trHeight w:val="283"/>
        </w:trPr>
        <w:tc>
          <w:tcPr>
            <w:tcW w:w="1747" w:type="pct"/>
          </w:tcPr>
          <w:p w14:paraId="1B94883C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14:paraId="14EB0A86" w14:textId="2C3B15E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253" w:type="pct"/>
          </w:tcPr>
          <w:p w14:paraId="17FF765F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17574E" w14:paraId="3794B49A" w14:textId="77777777" w:rsidTr="0037343A">
        <w:trPr>
          <w:cantSplit/>
          <w:trHeight w:val="283"/>
        </w:trPr>
        <w:tc>
          <w:tcPr>
            <w:tcW w:w="1747" w:type="pct"/>
          </w:tcPr>
          <w:p w14:paraId="71C409EB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14:paraId="450FB3B3" w14:textId="08BD75C2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53" w:type="pct"/>
          </w:tcPr>
          <w:p w14:paraId="066DA662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17574E" w14:paraId="28C6E5BA" w14:textId="77777777" w:rsidTr="0037343A">
        <w:trPr>
          <w:cantSplit/>
          <w:trHeight w:val="283"/>
        </w:trPr>
        <w:tc>
          <w:tcPr>
            <w:tcW w:w="1747" w:type="pct"/>
          </w:tcPr>
          <w:p w14:paraId="7167DE91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Pretendenta par līguma izpildi atbildīgā persona</w:t>
            </w:r>
          </w:p>
          <w:p w14:paraId="390AC131" w14:textId="38D26440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574E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53" w:type="pct"/>
          </w:tcPr>
          <w:p w14:paraId="6CA24891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0FC9DE04" w14:textId="761C18B9" w:rsidR="004E297A" w:rsidRPr="0017574E" w:rsidRDefault="004E297A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9CC8BE5" w14:textId="77777777" w:rsidR="00211E8C" w:rsidRPr="0017574E" w:rsidRDefault="00FE65CD" w:rsidP="0017574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7574E">
        <w:rPr>
          <w:rFonts w:ascii="Times New Roman" w:hAnsi="Times New Roman"/>
          <w:b/>
          <w:bCs/>
          <w:sz w:val="24"/>
          <w:szCs w:val="24"/>
          <w:lang w:val="lv-LV"/>
        </w:rPr>
        <w:t xml:space="preserve">1. </w:t>
      </w:r>
      <w:r w:rsidR="00211E8C" w:rsidRPr="0017574E">
        <w:rPr>
          <w:rFonts w:ascii="Times New Roman" w:hAnsi="Times New Roman"/>
          <w:b/>
          <w:bCs/>
          <w:sz w:val="24"/>
          <w:szCs w:val="24"/>
          <w:lang w:val="lv-LV"/>
        </w:rPr>
        <w:t>Finanšu piedāvājums:</w:t>
      </w:r>
    </w:p>
    <w:p w14:paraId="724CA349" w14:textId="5D48BD88" w:rsidR="00D73B47" w:rsidRPr="0017574E" w:rsidRDefault="00895E4D" w:rsidP="0017574E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17574E">
        <w:rPr>
          <w:rFonts w:asciiTheme="majorBidi" w:hAnsiTheme="majorBidi" w:cstheme="majorBidi"/>
          <w:bCs/>
          <w:sz w:val="24"/>
          <w:szCs w:val="24"/>
          <w:lang w:val="lv-LV"/>
        </w:rPr>
        <w:t>1.1. Finanšu piedāvājuma kopsavilkums</w:t>
      </w:r>
      <w:r w:rsidR="008D2E24" w:rsidRPr="0017574E">
        <w:rPr>
          <w:rFonts w:asciiTheme="majorBidi" w:hAnsiTheme="majorBidi" w:cstheme="majorBidi"/>
          <w:bCs/>
          <w:sz w:val="24"/>
          <w:szCs w:val="24"/>
          <w:lang w:val="lv-LV"/>
        </w:rPr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701"/>
      </w:tblGrid>
      <w:tr w:rsidR="00E01F74" w:rsidRPr="0017574E" w14:paraId="3A04FA83" w14:textId="77777777" w:rsidTr="00FA15A0">
        <w:tc>
          <w:tcPr>
            <w:tcW w:w="3964" w:type="dxa"/>
          </w:tcPr>
          <w:p w14:paraId="047961BC" w14:textId="2416B35E" w:rsidR="00E01F74" w:rsidRPr="0017574E" w:rsidRDefault="00E01F74" w:rsidP="0017574E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17574E">
              <w:rPr>
                <w:rFonts w:asciiTheme="majorBidi" w:hAnsiTheme="majorBidi" w:cstheme="majorBidi"/>
                <w:b/>
                <w:sz w:val="24"/>
                <w:lang w:val="lv-LV"/>
              </w:rPr>
              <w:t>Izmaksu veids</w:t>
            </w:r>
          </w:p>
        </w:tc>
        <w:tc>
          <w:tcPr>
            <w:tcW w:w="1701" w:type="dxa"/>
          </w:tcPr>
          <w:p w14:paraId="18680AC9" w14:textId="45307CD0" w:rsidR="00E01F74" w:rsidRPr="0017574E" w:rsidRDefault="00E01F74" w:rsidP="0017574E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lang w:val="lv-LV"/>
              </w:rPr>
            </w:pPr>
            <w:r>
              <w:rPr>
                <w:rFonts w:asciiTheme="majorBidi" w:hAnsiTheme="majorBidi" w:cstheme="majorBidi"/>
                <w:b/>
                <w:sz w:val="24"/>
                <w:lang w:val="lv-LV"/>
              </w:rPr>
              <w:t>Vienības cena</w:t>
            </w:r>
          </w:p>
          <w:p w14:paraId="3FA71881" w14:textId="6A727551" w:rsidR="00E01F74" w:rsidRPr="00271E86" w:rsidRDefault="00E01F74" w:rsidP="0017574E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 w:rsidRPr="00271E8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(EUR bez PVN)</w:t>
            </w:r>
          </w:p>
        </w:tc>
        <w:tc>
          <w:tcPr>
            <w:tcW w:w="1560" w:type="dxa"/>
          </w:tcPr>
          <w:p w14:paraId="363A2876" w14:textId="77777777" w:rsidR="00E01F74" w:rsidRDefault="00E01F74" w:rsidP="00271E86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271E8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Daudzums</w:t>
            </w:r>
          </w:p>
          <w:p w14:paraId="7854BE90" w14:textId="58D1B39D" w:rsidR="00E01F74" w:rsidRPr="00271E86" w:rsidRDefault="00EF78B6" w:rsidP="00271E86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(komplekts</w:t>
            </w:r>
            <w:r w:rsidR="00E01F74" w:rsidRPr="00271E8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14:paraId="4DB006F0" w14:textId="5F0D1DFF" w:rsidR="00E01F74" w:rsidRPr="0017574E" w:rsidRDefault="00E01F74" w:rsidP="0017574E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17574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Izmaksas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 xml:space="preserve"> kopā</w:t>
            </w:r>
          </w:p>
          <w:p w14:paraId="66468263" w14:textId="279ECA78" w:rsidR="00E01F74" w:rsidRPr="00271E86" w:rsidRDefault="00E01F74" w:rsidP="0017574E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 w:rsidRPr="00271E8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(EUR bez PVN)</w:t>
            </w:r>
          </w:p>
        </w:tc>
      </w:tr>
      <w:tr w:rsidR="00E01F74" w:rsidRPr="0017574E" w14:paraId="2B5E9FCF" w14:textId="77777777" w:rsidTr="00FA15A0">
        <w:tc>
          <w:tcPr>
            <w:tcW w:w="3964" w:type="dxa"/>
          </w:tcPr>
          <w:p w14:paraId="0A55733D" w14:textId="394ED64E" w:rsidR="00E01F74" w:rsidRPr="00EF78B6" w:rsidRDefault="00EF78B6" w:rsidP="0017574E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EF78B6">
              <w:rPr>
                <w:rFonts w:ascii="Times New Roman" w:hAnsi="Times New Roman"/>
                <w:sz w:val="24"/>
                <w:szCs w:val="24"/>
                <w:lang w:val="lv-LV"/>
              </w:rPr>
              <w:t>Ūdens atdzelžošanas filtra nomaiņa ūdens atdzelžošanas stacijai “Dzelmes”, Robežnieku pagasta Krāslavas  novadā,</w:t>
            </w:r>
            <w:r w:rsidR="00147B89" w:rsidRPr="00EF78B6">
              <w:rPr>
                <w:rFonts w:ascii="Times New Roman" w:hAnsi="Times New Roman"/>
                <w:sz w:val="24"/>
                <w:lang w:val="lv-LV"/>
              </w:rPr>
              <w:t xml:space="preserve"> t.</w:t>
            </w:r>
            <w:proofErr w:type="spellStart"/>
            <w:r w:rsidR="00147B89" w:rsidRPr="00EF78B6">
              <w:rPr>
                <w:rFonts w:ascii="Times New Roman" w:hAnsi="Times New Roman"/>
                <w:sz w:val="24"/>
                <w:lang w:val="lv-LV"/>
              </w:rPr>
              <w:t>sk</w:t>
            </w:r>
            <w:proofErr w:type="spellEnd"/>
            <w:r w:rsidR="00147B89" w:rsidRPr="00EF78B6">
              <w:rPr>
                <w:rFonts w:ascii="Times New Roman" w:hAnsi="Times New Roman"/>
                <w:sz w:val="24"/>
                <w:lang w:val="lv-LV"/>
              </w:rPr>
              <w:t>.,</w:t>
            </w:r>
            <w:r w:rsidRPr="00EF78B6">
              <w:rPr>
                <w:rFonts w:ascii="Times New Roman" w:hAnsi="Times New Roman"/>
                <w:sz w:val="24"/>
                <w:lang w:val="lv-LV"/>
              </w:rPr>
              <w:t>iekārtu palaišana  un  ieregulēšana, apkalpojošā  personāla  apmācība,</w:t>
            </w:r>
            <w:r w:rsidR="00147B89" w:rsidRPr="00EF78B6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="00147B89" w:rsidRPr="00EF78B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lv-LV"/>
              </w:rPr>
              <w:t>ūdens ķīmiskā sastāva testēšana</w:t>
            </w:r>
          </w:p>
        </w:tc>
        <w:tc>
          <w:tcPr>
            <w:tcW w:w="1701" w:type="dxa"/>
          </w:tcPr>
          <w:p w14:paraId="0B3299D8" w14:textId="2EED6BA4" w:rsidR="00E01F74" w:rsidRPr="00271E86" w:rsidRDefault="00E01F74" w:rsidP="0017574E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2F44AD2A" w14:textId="7FE478F4" w:rsidR="00E01F74" w:rsidRPr="0017574E" w:rsidRDefault="00EF78B6" w:rsidP="0017574E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</w:tcPr>
          <w:p w14:paraId="78B3F8D9" w14:textId="4C359064" w:rsidR="00E01F74" w:rsidRPr="00271E86" w:rsidRDefault="00E01F74" w:rsidP="0017574E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E01F74" w:rsidRPr="0017574E" w14:paraId="4D276599" w14:textId="77777777" w:rsidTr="00FA15A0">
        <w:tc>
          <w:tcPr>
            <w:tcW w:w="7225" w:type="dxa"/>
            <w:gridSpan w:val="3"/>
          </w:tcPr>
          <w:p w14:paraId="55F56556" w14:textId="431248D0" w:rsidR="00E01F74" w:rsidRPr="00FA15A0" w:rsidRDefault="00FA15A0" w:rsidP="00E01F74">
            <w:pPr>
              <w:contextualSpacing/>
              <w:jc w:val="right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FA15A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701" w:type="dxa"/>
          </w:tcPr>
          <w:p w14:paraId="423D8516" w14:textId="77777777" w:rsidR="00E01F74" w:rsidRPr="00FA15A0" w:rsidRDefault="00E01F74" w:rsidP="00FA15A0">
            <w:pPr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E01F74" w:rsidRPr="0017574E" w14:paraId="76FD9C06" w14:textId="77777777" w:rsidTr="00FA15A0">
        <w:tc>
          <w:tcPr>
            <w:tcW w:w="7225" w:type="dxa"/>
            <w:gridSpan w:val="3"/>
          </w:tcPr>
          <w:p w14:paraId="298125A0" w14:textId="1AB695A5" w:rsidR="00E01F74" w:rsidRPr="00FA15A0" w:rsidRDefault="00FA15A0" w:rsidP="00E01F74">
            <w:pPr>
              <w:contextualSpacing/>
              <w:jc w:val="right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FA15A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Izmaksas kopā (EUR ar PVN)</w:t>
            </w:r>
          </w:p>
        </w:tc>
        <w:tc>
          <w:tcPr>
            <w:tcW w:w="1701" w:type="dxa"/>
          </w:tcPr>
          <w:p w14:paraId="5A8D3A2C" w14:textId="77777777" w:rsidR="00E01F74" w:rsidRPr="00FA15A0" w:rsidRDefault="00E01F74" w:rsidP="00FA15A0">
            <w:pPr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6A20FA49" w14:textId="77777777" w:rsidR="00D4573C" w:rsidRPr="0017574E" w:rsidRDefault="00D4573C" w:rsidP="0017574E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</w:p>
    <w:p w14:paraId="676FEA99" w14:textId="77777777" w:rsidR="004327DF" w:rsidRPr="0017574E" w:rsidRDefault="004327DF" w:rsidP="00175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7574E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17574E">
        <w:rPr>
          <w:rFonts w:ascii="Times New Roman" w:hAnsi="Times New Roman"/>
          <w:sz w:val="40"/>
          <w:szCs w:val="40"/>
          <w:lang w:val="lv-LV"/>
        </w:rPr>
        <w:t>□</w:t>
      </w:r>
      <w:r w:rsidRPr="0017574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7574E">
        <w:rPr>
          <w:rFonts w:ascii="Times New Roman" w:hAnsi="Times New Roman"/>
          <w:i/>
          <w:iCs/>
          <w:lang w:val="lv-LV"/>
        </w:rPr>
        <w:t>(atzīmē, ja piekrīt)</w:t>
      </w:r>
      <w:r w:rsidRPr="0017574E">
        <w:rPr>
          <w:rFonts w:ascii="Times New Roman" w:hAnsi="Times New Roman"/>
          <w:sz w:val="24"/>
          <w:szCs w:val="24"/>
          <w:lang w:val="lv-LV"/>
        </w:rPr>
        <w:t xml:space="preserve"> Pretendents apliecina, ka </w:t>
      </w:r>
      <w:r w:rsidRPr="0017574E">
        <w:rPr>
          <w:rFonts w:ascii="Times New Roman" w:hAnsi="Times New Roman"/>
          <w:sz w:val="24"/>
          <w:szCs w:val="24"/>
          <w:lang w:val="lv-LV" w:eastAsia="lv-LV"/>
        </w:rPr>
        <w:t>c</w:t>
      </w:r>
      <w:r w:rsidRPr="0017574E">
        <w:rPr>
          <w:rFonts w:ascii="Times New Roman" w:hAnsi="Times New Roman"/>
          <w:sz w:val="24"/>
          <w:szCs w:val="24"/>
          <w:lang w:val="lv-LV"/>
        </w:rPr>
        <w:t xml:space="preserve">enā ir iekļauti visi ar iepirkuma līguma izpildi saistītie izdevumi, t.sk., nodokļi, nodevas, administratīvajās izmaksas, transporta </w:t>
      </w:r>
      <w:r w:rsidRPr="0017574E">
        <w:rPr>
          <w:rFonts w:ascii="Times New Roman" w:hAnsi="Times New Roman"/>
          <w:sz w:val="24"/>
          <w:szCs w:val="24"/>
          <w:lang w:val="lv-LV"/>
        </w:rPr>
        <w:lastRenderedPageBreak/>
        <w:t>izdevumi, iespējamie sadārdzinājumi</w:t>
      </w:r>
      <w:r w:rsidRPr="0017574E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Pr="0017574E">
        <w:rPr>
          <w:rFonts w:ascii="Times New Roman" w:hAnsi="Times New Roman"/>
          <w:sz w:val="24"/>
          <w:szCs w:val="24"/>
          <w:lang w:val="lv-LV"/>
        </w:rPr>
        <w:t>, kā arī tādas izmaksas, kas nav minētas, bet bez kurām nebūtu iespējama kvalitatīva un normatīvajiem aktiem atbilstoša līguma izpilde. Piedāvātā cena ir nemainīga visu līguma darbības laiku.</w:t>
      </w:r>
    </w:p>
    <w:p w14:paraId="4B87ED3D" w14:textId="77777777" w:rsidR="004327DF" w:rsidRPr="0017574E" w:rsidRDefault="004327DF" w:rsidP="00175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8A50817" w14:textId="46584D0E" w:rsidR="004327DF" w:rsidRPr="007A47C9" w:rsidRDefault="004327DF" w:rsidP="00264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7574E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="00B1219E" w:rsidRPr="0017574E">
        <w:rPr>
          <w:rFonts w:ascii="Times New Roman" w:hAnsi="Times New Roman"/>
          <w:sz w:val="40"/>
          <w:szCs w:val="40"/>
          <w:lang w:val="lv-LV"/>
        </w:rPr>
        <w:t>□</w:t>
      </w:r>
      <w:r w:rsidR="00B1219E" w:rsidRPr="0017574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1219E" w:rsidRPr="0017574E">
        <w:rPr>
          <w:rFonts w:ascii="Times New Roman" w:hAnsi="Times New Roman"/>
          <w:i/>
          <w:iCs/>
          <w:lang w:val="lv-LV"/>
        </w:rPr>
        <w:t>(atzīmē, ja piekrīt)</w:t>
      </w:r>
      <w:r w:rsidR="00B1219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A47C9">
        <w:rPr>
          <w:rFonts w:ascii="Times New Roman" w:hAnsi="Times New Roman"/>
          <w:sz w:val="24"/>
          <w:szCs w:val="24"/>
          <w:lang w:val="lv-LV"/>
        </w:rPr>
        <w:t xml:space="preserve">Apmaksas nosacījumi: </w:t>
      </w:r>
      <w:r w:rsidR="00264DE3" w:rsidRPr="007A47C9">
        <w:rPr>
          <w:rFonts w:asciiTheme="majorBidi" w:hAnsiTheme="majorBidi" w:cstheme="majorBidi"/>
          <w:sz w:val="24"/>
          <w:szCs w:val="24"/>
          <w:lang w:val="lv-LV"/>
        </w:rPr>
        <w:t>30 (trīsdesmit) dienu laikā pēc</w:t>
      </w:r>
      <w:r w:rsidR="00264DE3" w:rsidRPr="007A47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v-LV"/>
        </w:rPr>
        <w:t xml:space="preserve"> ūdens ķīmiskā sastāva testēšanas analīžu iesniegšanas par 4 (četru) ūdens kvalitātes rādītāju</w:t>
      </w:r>
      <w:r w:rsidR="00264DE3" w:rsidRPr="007A47C9">
        <w:rPr>
          <w:rFonts w:asciiTheme="majorBidi" w:hAnsiTheme="majorBidi" w:cstheme="majorBidi"/>
          <w:sz w:val="24"/>
          <w:szCs w:val="24"/>
          <w:lang w:val="lv-LV"/>
        </w:rPr>
        <w:t xml:space="preserve"> – ūdens kopējā cietība, dzelzs, mangāns un </w:t>
      </w:r>
      <w:proofErr w:type="spellStart"/>
      <w:r w:rsidR="00264DE3" w:rsidRPr="007A47C9">
        <w:rPr>
          <w:rFonts w:asciiTheme="majorBidi" w:hAnsiTheme="majorBidi" w:cstheme="majorBidi"/>
          <w:sz w:val="24"/>
          <w:szCs w:val="24"/>
          <w:lang w:val="lv-LV"/>
        </w:rPr>
        <w:t>duļķainība</w:t>
      </w:r>
      <w:proofErr w:type="spellEnd"/>
      <w:r w:rsidR="00264DE3" w:rsidRPr="007A47C9">
        <w:rPr>
          <w:rFonts w:asciiTheme="majorBidi" w:hAnsiTheme="majorBidi" w:cstheme="majorBidi"/>
          <w:sz w:val="24"/>
          <w:szCs w:val="24"/>
          <w:lang w:val="lv-LV"/>
        </w:rPr>
        <w:t xml:space="preserve"> – kvalitātes atbilstību normatīvo aktu prasībām, nodošanas-pieņemšanas akta abpusējas parakstīšanas un rēķina iesniegšanas.</w:t>
      </w:r>
    </w:p>
    <w:p w14:paraId="2E342669" w14:textId="77777777" w:rsidR="004327DF" w:rsidRPr="007A47C9" w:rsidRDefault="004327DF" w:rsidP="0017574E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  <w:r w:rsidRPr="007A47C9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7A47C9">
        <w:rPr>
          <w:rFonts w:ascii="Times New Roman" w:hAnsi="Times New Roman"/>
          <w:sz w:val="40"/>
          <w:szCs w:val="40"/>
          <w:lang w:val="lv-LV"/>
        </w:rPr>
        <w:t>□</w:t>
      </w:r>
      <w:r w:rsidRPr="007A47C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A47C9">
        <w:rPr>
          <w:rFonts w:ascii="Times New Roman" w:hAnsi="Times New Roman"/>
          <w:i/>
          <w:iCs/>
          <w:lang w:val="lv-LV"/>
        </w:rPr>
        <w:t>(atzīmē, ja piekrīt)</w:t>
      </w:r>
      <w:r w:rsidRPr="007A47C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A47C9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14:paraId="21B24BA2" w14:textId="77777777" w:rsidR="004327DF" w:rsidRPr="007A47C9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00C5640" w14:textId="77777777" w:rsidR="004327DF" w:rsidRPr="007A47C9" w:rsidRDefault="004327DF" w:rsidP="0017574E">
      <w:pPr>
        <w:pStyle w:val="NormalWeb"/>
        <w:spacing w:before="0"/>
        <w:ind w:right="450"/>
        <w:contextualSpacing/>
        <w:jc w:val="both"/>
        <w:rPr>
          <w:b/>
          <w:bCs/>
          <w:color w:val="000000"/>
        </w:rPr>
      </w:pPr>
      <w:r w:rsidRPr="007A47C9">
        <w:rPr>
          <w:b/>
          <w:bCs/>
          <w:color w:val="000000"/>
        </w:rPr>
        <w:t>2. Tehniskais piedāvājums:</w:t>
      </w:r>
    </w:p>
    <w:p w14:paraId="0455AB46" w14:textId="77777777" w:rsidR="004327DF" w:rsidRPr="007A47C9" w:rsidRDefault="004327DF" w:rsidP="0017574E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lv-LV" w:eastAsia="lv-LV"/>
        </w:rPr>
      </w:pPr>
      <w:r w:rsidRPr="007A47C9">
        <w:rPr>
          <w:rFonts w:ascii="Times New Roman" w:hAnsi="Times New Roman"/>
          <w:sz w:val="24"/>
          <w:szCs w:val="24"/>
          <w:lang w:val="lv-LV"/>
        </w:rPr>
        <w:t>2.1.</w:t>
      </w:r>
      <w:r w:rsidRPr="007A47C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7A47C9">
        <w:rPr>
          <w:rFonts w:ascii="Times New Roman" w:hAnsi="Times New Roman"/>
          <w:sz w:val="40"/>
          <w:szCs w:val="40"/>
          <w:lang w:val="lv-LV"/>
        </w:rPr>
        <w:t>□</w:t>
      </w:r>
      <w:r w:rsidRPr="007A47C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A47C9">
        <w:rPr>
          <w:rFonts w:ascii="Times New Roman" w:hAnsi="Times New Roman"/>
          <w:i/>
          <w:iCs/>
          <w:lang w:val="lv-LV"/>
        </w:rPr>
        <w:t>(atzīmē, ja piekrīt)</w:t>
      </w:r>
      <w:r w:rsidRPr="007A47C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A47C9">
        <w:rPr>
          <w:rFonts w:ascii="Times New Roman" w:hAnsi="Times New Roman"/>
          <w:iCs/>
          <w:sz w:val="24"/>
          <w:szCs w:val="24"/>
          <w:lang w:val="lv-LV"/>
        </w:rPr>
        <w:t xml:space="preserve">Līguma izpildes </w:t>
      </w:r>
      <w:r w:rsidRPr="007A47C9">
        <w:rPr>
          <w:rFonts w:asciiTheme="majorBidi" w:hAnsiTheme="majorBidi" w:cstheme="majorBidi"/>
          <w:iCs/>
          <w:sz w:val="24"/>
          <w:szCs w:val="24"/>
          <w:lang w:val="lv-LV"/>
        </w:rPr>
        <w:t xml:space="preserve">termiņš: </w:t>
      </w:r>
      <w:r w:rsidRPr="007A47C9">
        <w:rPr>
          <w:rFonts w:asciiTheme="majorBidi" w:hAnsiTheme="majorBidi" w:cstheme="majorBidi"/>
          <w:sz w:val="24"/>
          <w:szCs w:val="24"/>
          <w:lang w:val="lv-LV" w:eastAsia="lv-LV"/>
        </w:rPr>
        <w:t>1 (viena) mēneša laikā no līguma noslēgšanas dienas.</w:t>
      </w:r>
    </w:p>
    <w:p w14:paraId="07282CA4" w14:textId="77777777" w:rsidR="00E1286E" w:rsidRPr="007A47C9" w:rsidRDefault="00E1286E" w:rsidP="0017574E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lv-LV" w:eastAsia="lv-LV"/>
        </w:rPr>
      </w:pPr>
    </w:p>
    <w:p w14:paraId="1DE4C256" w14:textId="7914AE95" w:rsidR="00E1286E" w:rsidRPr="007A47C9" w:rsidRDefault="00E1286E" w:rsidP="0017574E">
      <w:pPr>
        <w:spacing w:after="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7A47C9">
        <w:rPr>
          <w:rFonts w:asciiTheme="majorBidi" w:hAnsiTheme="majorBidi" w:cstheme="majorBidi"/>
          <w:sz w:val="24"/>
          <w:szCs w:val="24"/>
          <w:lang w:val="lv-LV" w:eastAsia="lv-LV"/>
        </w:rPr>
        <w:t xml:space="preserve">2.2. </w:t>
      </w:r>
      <w:r w:rsidRPr="007A47C9">
        <w:rPr>
          <w:rFonts w:ascii="Times New Roman" w:hAnsi="Times New Roman"/>
          <w:sz w:val="40"/>
          <w:szCs w:val="40"/>
          <w:lang w:val="lv-LV"/>
        </w:rPr>
        <w:t>□</w:t>
      </w:r>
      <w:r w:rsidRPr="007A47C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A47C9">
        <w:rPr>
          <w:rFonts w:ascii="Times New Roman" w:hAnsi="Times New Roman"/>
          <w:i/>
          <w:iCs/>
          <w:lang w:val="lv-LV"/>
        </w:rPr>
        <w:t>(atzīmē, ja piekrīt)</w:t>
      </w:r>
      <w:r w:rsidRPr="007A47C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6283" w:rsidRPr="007A47C9">
        <w:rPr>
          <w:rFonts w:ascii="Times New Roman" w:hAnsi="Times New Roman"/>
          <w:sz w:val="24"/>
          <w:szCs w:val="24"/>
          <w:lang w:val="lv-LV"/>
        </w:rPr>
        <w:t>Piegādātājs apliecina, ka p</w:t>
      </w:r>
      <w:r w:rsidRPr="007A47C9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 xml:space="preserve">ēc filtru nomaiņas, </w:t>
      </w:r>
      <w:r w:rsidR="00926283" w:rsidRPr="007A47C9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tiks</w:t>
      </w:r>
      <w:r w:rsidRPr="007A47C9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 xml:space="preserve"> </w:t>
      </w:r>
      <w:r w:rsidR="00EA00AC" w:rsidRPr="007A47C9">
        <w:rPr>
          <w:rFonts w:asciiTheme="majorBidi" w:hAnsiTheme="majorBidi" w:cstheme="majorBidi"/>
          <w:sz w:val="24"/>
          <w:szCs w:val="24"/>
          <w:lang w:val="lv-LV"/>
        </w:rPr>
        <w:t>nodrošināta</w:t>
      </w:r>
      <w:r w:rsidRPr="007A47C9">
        <w:rPr>
          <w:rFonts w:asciiTheme="majorBidi" w:hAnsiTheme="majorBidi" w:cstheme="majorBidi"/>
          <w:sz w:val="24"/>
          <w:szCs w:val="24"/>
          <w:lang w:val="lv-LV"/>
        </w:rPr>
        <w:t xml:space="preserve"> dzeramā </w:t>
      </w:r>
      <w:r w:rsidRPr="007A47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v-LV"/>
        </w:rPr>
        <w:t>ūdens ķīmiskā sastāva testēšan</w:t>
      </w:r>
      <w:r w:rsidR="00926283" w:rsidRPr="007A47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v-LV"/>
        </w:rPr>
        <w:t>a</w:t>
      </w:r>
      <w:r w:rsidRPr="007A47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v-LV"/>
        </w:rPr>
        <w:t xml:space="preserve">, </w:t>
      </w:r>
      <w:r w:rsidRPr="007A47C9">
        <w:rPr>
          <w:rFonts w:asciiTheme="majorBidi" w:hAnsiTheme="majorBidi" w:cstheme="majorBidi"/>
          <w:sz w:val="24"/>
          <w:szCs w:val="24"/>
          <w:lang w:val="lv-LV"/>
        </w:rPr>
        <w:t xml:space="preserve">ūdens izmeklējumiem akreditētā laboratorijā, </w:t>
      </w:r>
      <w:r w:rsidRPr="007A47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v-LV"/>
        </w:rPr>
        <w:t>par 4 (četru) ūdens kvalitātes rādītāju</w:t>
      </w:r>
      <w:r w:rsidRPr="007A47C9">
        <w:rPr>
          <w:rFonts w:asciiTheme="majorBidi" w:hAnsiTheme="majorBidi" w:cstheme="majorBidi"/>
          <w:sz w:val="24"/>
          <w:szCs w:val="24"/>
          <w:lang w:val="lv-LV"/>
        </w:rPr>
        <w:t xml:space="preserve"> – ūdens kopējā cietība, dzelzs, mangāns un </w:t>
      </w:r>
      <w:proofErr w:type="spellStart"/>
      <w:r w:rsidRPr="007A47C9">
        <w:rPr>
          <w:rFonts w:asciiTheme="majorBidi" w:hAnsiTheme="majorBidi" w:cstheme="majorBidi"/>
          <w:sz w:val="24"/>
          <w:szCs w:val="24"/>
          <w:lang w:val="lv-LV"/>
        </w:rPr>
        <w:t>duļķainība</w:t>
      </w:r>
      <w:proofErr w:type="spellEnd"/>
      <w:r w:rsidRPr="007A47C9">
        <w:rPr>
          <w:rFonts w:asciiTheme="majorBidi" w:hAnsiTheme="majorBidi" w:cstheme="majorBidi"/>
          <w:sz w:val="24"/>
          <w:szCs w:val="24"/>
          <w:lang w:val="lv-LV"/>
        </w:rPr>
        <w:t xml:space="preserve"> – kvalitātes atbilstību Ministru kabineta 14.11.2017. noteikumiem Nr.671 “Dzeramā ūdens obligātās nekaitīguma un kvalitātes prasības, monitoringa un kontroles kārtība”.</w:t>
      </w:r>
    </w:p>
    <w:p w14:paraId="65983D9F" w14:textId="77777777" w:rsidR="004327DF" w:rsidRPr="007A47C9" w:rsidRDefault="004327DF" w:rsidP="0017574E">
      <w:pPr>
        <w:spacing w:after="0" w:line="240" w:lineRule="auto"/>
        <w:contextualSpacing/>
        <w:jc w:val="both"/>
        <w:rPr>
          <w:rFonts w:asciiTheme="majorBidi" w:hAnsiTheme="majorBidi" w:cstheme="majorBidi"/>
          <w:iCs/>
          <w:sz w:val="24"/>
          <w:szCs w:val="24"/>
          <w:lang w:val="lv-LV"/>
        </w:rPr>
      </w:pPr>
    </w:p>
    <w:p w14:paraId="1C80E883" w14:textId="3DDAB879" w:rsidR="004327DF" w:rsidRPr="00E1286E" w:rsidRDefault="004327DF" w:rsidP="0017574E">
      <w:pPr>
        <w:pStyle w:val="NormalWeb"/>
        <w:spacing w:before="0"/>
        <w:ind w:right="-1"/>
        <w:contextualSpacing/>
        <w:jc w:val="both"/>
        <w:rPr>
          <w:rFonts w:eastAsia="SimSun"/>
          <w:lang w:eastAsia="zh-CN"/>
        </w:rPr>
      </w:pPr>
      <w:r w:rsidRPr="007A47C9">
        <w:rPr>
          <w:rFonts w:eastAsia="SimSun"/>
          <w:lang w:eastAsia="zh-CN"/>
        </w:rPr>
        <w:t>2.</w:t>
      </w:r>
      <w:r w:rsidR="00E1286E" w:rsidRPr="007A47C9">
        <w:rPr>
          <w:rFonts w:eastAsia="SimSun"/>
          <w:lang w:eastAsia="zh-CN"/>
        </w:rPr>
        <w:t>3</w:t>
      </w:r>
      <w:r w:rsidRPr="007A47C9">
        <w:rPr>
          <w:rFonts w:eastAsia="SimSun"/>
          <w:lang w:eastAsia="zh-CN"/>
        </w:rPr>
        <w:t xml:space="preserve">. </w:t>
      </w:r>
      <w:r w:rsidR="00DE4E1E" w:rsidRPr="007A47C9">
        <w:rPr>
          <w:lang w:eastAsia="lv-LV"/>
        </w:rPr>
        <w:t>Veikto darbu un uzstādīto filtru garantijas laiks</w:t>
      </w:r>
      <w:r w:rsidRPr="007A47C9">
        <w:rPr>
          <w:rFonts w:eastAsia="SimSun"/>
          <w:lang w:eastAsia="zh-CN"/>
        </w:rPr>
        <w:t>: ___ mēneši pēc nodošanas-pieņemšanas akta parakstīšanas.</w:t>
      </w:r>
    </w:p>
    <w:p w14:paraId="35964AA8" w14:textId="77777777" w:rsidR="004327DF" w:rsidRPr="00E1286E" w:rsidRDefault="004327DF" w:rsidP="0017574E">
      <w:pPr>
        <w:pStyle w:val="NormalWeb"/>
        <w:spacing w:before="0"/>
        <w:ind w:right="450"/>
        <w:jc w:val="both"/>
      </w:pPr>
    </w:p>
    <w:p w14:paraId="61BAED11" w14:textId="5DD45239" w:rsidR="004327DF" w:rsidRPr="0017574E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17574E">
        <w:rPr>
          <w:rFonts w:ascii="Times New Roman" w:hAnsi="Times New Roman"/>
          <w:sz w:val="24"/>
          <w:szCs w:val="24"/>
          <w:lang w:val="lv-LV"/>
        </w:rPr>
        <w:t>2.</w:t>
      </w:r>
      <w:r w:rsidR="00E1286E">
        <w:rPr>
          <w:rFonts w:ascii="Times New Roman" w:hAnsi="Times New Roman"/>
          <w:sz w:val="24"/>
          <w:szCs w:val="24"/>
          <w:lang w:val="lv-LV"/>
        </w:rPr>
        <w:t>4</w:t>
      </w:r>
      <w:r w:rsidRPr="0017574E">
        <w:rPr>
          <w:rFonts w:ascii="Times New Roman" w:hAnsi="Times New Roman"/>
          <w:sz w:val="24"/>
          <w:szCs w:val="24"/>
          <w:lang w:val="lv-LV"/>
        </w:rPr>
        <w:t>. Pretendenta piedāvājuma derīguma termiņš: ______ pēc piedāvājumu iesniegšanas beigu termiņa.</w:t>
      </w:r>
    </w:p>
    <w:p w14:paraId="7CB20378" w14:textId="77777777" w:rsidR="00286EFD" w:rsidRDefault="00286EFD" w:rsidP="0017574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B257D71" w14:textId="37777436" w:rsidR="004327DF" w:rsidRPr="0017574E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17574E">
        <w:rPr>
          <w:rFonts w:ascii="Times New Roman" w:hAnsi="Times New Roman"/>
          <w:bCs/>
          <w:sz w:val="24"/>
          <w:szCs w:val="24"/>
          <w:lang w:val="lv-LV"/>
        </w:rPr>
        <w:t>2.</w:t>
      </w:r>
      <w:r w:rsidR="00E1286E">
        <w:rPr>
          <w:rFonts w:ascii="Times New Roman" w:hAnsi="Times New Roman"/>
          <w:bCs/>
          <w:sz w:val="24"/>
          <w:szCs w:val="24"/>
          <w:lang w:val="lv-LV"/>
        </w:rPr>
        <w:t>5</w:t>
      </w:r>
      <w:r w:rsidRPr="0017574E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17574E">
        <w:rPr>
          <w:rFonts w:ascii="Times New Roman" w:hAnsi="Times New Roman"/>
          <w:sz w:val="40"/>
          <w:szCs w:val="40"/>
          <w:lang w:val="lv-LV"/>
        </w:rPr>
        <w:t>□</w:t>
      </w:r>
      <w:r w:rsidRPr="0017574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7574E">
        <w:rPr>
          <w:rFonts w:ascii="Times New Roman" w:hAnsi="Times New Roman"/>
          <w:i/>
          <w:iCs/>
          <w:lang w:val="lv-LV"/>
        </w:rPr>
        <w:t>(atzīmē, ja piekrīt)</w:t>
      </w:r>
      <w:r w:rsidRPr="0017574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7574E">
        <w:rPr>
          <w:rFonts w:ascii="Times New Roman" w:hAnsi="Times New Roman"/>
          <w:bCs/>
          <w:sz w:val="24"/>
          <w:szCs w:val="24"/>
          <w:lang w:val="lv-LV"/>
        </w:rPr>
        <w:t xml:space="preserve">Pretendents apliecina, ka </w:t>
      </w:r>
      <w:r w:rsidRPr="0017574E">
        <w:rPr>
          <w:rFonts w:ascii="Times New Roman" w:hAnsi="Times New Roman"/>
          <w:sz w:val="24"/>
          <w:szCs w:val="24"/>
          <w:lang w:val="lv-LV"/>
        </w:rPr>
        <w:t>ir informēts par būtiskākajiem līguma izpildei izvirzītajiem nosacījumiem.</w:t>
      </w:r>
    </w:p>
    <w:p w14:paraId="484A30D7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61408B4F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Theme="majorBidi" w:hAnsiTheme="majorBidi"/>
          <w:color w:val="000000"/>
          <w:sz w:val="24"/>
          <w:szCs w:val="24"/>
          <w:lang w:val="lv-LV" w:eastAsia="lv-LV"/>
        </w:rPr>
      </w:pPr>
      <w:r w:rsidRPr="0017574E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 xml:space="preserve">3. Cita papildus informācija </w:t>
      </w:r>
      <w:r w:rsidRPr="0017574E">
        <w:rPr>
          <w:rFonts w:asciiTheme="majorBidi" w:hAnsiTheme="majorBidi"/>
          <w:i/>
          <w:iCs/>
          <w:color w:val="000000"/>
          <w:sz w:val="20"/>
          <w:szCs w:val="20"/>
          <w:lang w:val="lv-LV" w:eastAsia="lv-LV"/>
        </w:rPr>
        <w:t>(ja attiecināms)</w:t>
      </w:r>
      <w:r w:rsidRPr="0017574E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>:</w:t>
      </w:r>
      <w:r w:rsidRPr="0017574E">
        <w:rPr>
          <w:rFonts w:asciiTheme="majorBidi" w:hAnsiTheme="majorBidi"/>
          <w:color w:val="000000"/>
          <w:sz w:val="24"/>
          <w:szCs w:val="24"/>
          <w:lang w:val="lv-LV" w:eastAsia="lv-LV"/>
        </w:rPr>
        <w:t xml:space="preserve"> </w:t>
      </w:r>
    </w:p>
    <w:p w14:paraId="042D426D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759F237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17574E">
        <w:rPr>
          <w:rFonts w:asciiTheme="majorBidi" w:hAnsiTheme="majorBidi"/>
          <w:sz w:val="24"/>
          <w:szCs w:val="24"/>
          <w:lang w:val="lv-LV"/>
        </w:rPr>
        <w:t>Pielikumā: …</w:t>
      </w:r>
    </w:p>
    <w:p w14:paraId="30ADFEAC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1E0FEC65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17574E">
        <w:rPr>
          <w:rFonts w:asciiTheme="majorBidi" w:hAnsiTheme="majorBidi"/>
          <w:sz w:val="24"/>
          <w:szCs w:val="24"/>
          <w:lang w:val="lv-LV"/>
        </w:rPr>
        <w:t>20_</w:t>
      </w:r>
      <w:r w:rsidRPr="0017574E">
        <w:rPr>
          <w:rFonts w:ascii="Times New Roman" w:hAnsi="Times New Roman"/>
          <w:sz w:val="24"/>
          <w:szCs w:val="24"/>
          <w:lang w:val="lv-LV"/>
        </w:rPr>
        <w:t>_.gada __._________</w:t>
      </w:r>
      <w:r w:rsidRPr="0017574E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</w:p>
    <w:p w14:paraId="63ECA559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8902C30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DFBF3A6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5BEE259" w14:textId="77777777" w:rsidR="004327DF" w:rsidRPr="0017574E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FE4F44" w14:textId="7265EFC6" w:rsidR="004327DF" w:rsidRPr="0017574E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17574E">
        <w:rPr>
          <w:rFonts w:ascii="Times New Roman" w:hAnsi="Times New Roman"/>
          <w:i/>
          <w:iCs/>
          <w:sz w:val="24"/>
          <w:szCs w:val="24"/>
          <w:lang w:val="lv-LV"/>
        </w:rPr>
        <w:t>[Amats, vārds uzvārds, paraksts</w:t>
      </w:r>
      <w:r w:rsidRPr="0017574E">
        <w:rPr>
          <w:rFonts w:ascii="Times New Roman" w:hAnsi="Times New Roman"/>
          <w:i/>
          <w:iCs/>
          <w:sz w:val="24"/>
          <w:szCs w:val="24"/>
          <w:vertAlign w:val="superscript"/>
          <w:lang w:val="lv-LV"/>
        </w:rPr>
        <w:t>1</w:t>
      </w:r>
      <w:r w:rsidRPr="0017574E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17574E" w:rsidRPr="0017574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7574E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6EF6A1B3" w14:textId="77777777" w:rsidR="00AB4A04" w:rsidRPr="0017574E" w:rsidRDefault="00AB4A04" w:rsidP="00175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AB4A04" w:rsidRPr="0017574E" w:rsidSect="00895E4D">
      <w:pgSz w:w="11906" w:h="16838"/>
      <w:pgMar w:top="1134" w:right="127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1CEF" w14:textId="77777777" w:rsidR="00C37BE2" w:rsidRPr="00F14E6D" w:rsidRDefault="00C37BE2" w:rsidP="00211E8C">
      <w:pPr>
        <w:spacing w:after="0" w:line="240" w:lineRule="auto"/>
      </w:pPr>
      <w:r w:rsidRPr="00F14E6D">
        <w:separator/>
      </w:r>
    </w:p>
  </w:endnote>
  <w:endnote w:type="continuationSeparator" w:id="0">
    <w:p w14:paraId="33D64044" w14:textId="77777777" w:rsidR="00C37BE2" w:rsidRPr="00F14E6D" w:rsidRDefault="00C37BE2" w:rsidP="00211E8C">
      <w:pPr>
        <w:spacing w:after="0" w:line="240" w:lineRule="auto"/>
      </w:pPr>
      <w:r w:rsidRPr="00F14E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08A5" w14:textId="77777777" w:rsidR="00C37BE2" w:rsidRPr="00F14E6D" w:rsidRDefault="00C37BE2" w:rsidP="00211E8C">
      <w:pPr>
        <w:spacing w:after="0" w:line="240" w:lineRule="auto"/>
      </w:pPr>
      <w:r w:rsidRPr="00F14E6D">
        <w:separator/>
      </w:r>
    </w:p>
  </w:footnote>
  <w:footnote w:type="continuationSeparator" w:id="0">
    <w:p w14:paraId="1D1A5743" w14:textId="77777777" w:rsidR="00C37BE2" w:rsidRPr="00F14E6D" w:rsidRDefault="00C37BE2" w:rsidP="00211E8C">
      <w:pPr>
        <w:spacing w:after="0" w:line="240" w:lineRule="auto"/>
      </w:pPr>
      <w:r w:rsidRPr="00F14E6D">
        <w:continuationSeparator/>
      </w:r>
    </w:p>
  </w:footnote>
  <w:footnote w:id="1">
    <w:p w14:paraId="6DC765FC" w14:textId="77777777" w:rsidR="004327DF" w:rsidRPr="00971671" w:rsidRDefault="004327DF" w:rsidP="004327D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71671">
        <w:rPr>
          <w:rStyle w:val="FootnoteReference"/>
          <w:rFonts w:asciiTheme="majorBidi" w:hAnsiTheme="majorBidi" w:cstheme="majorBidi"/>
          <w:sz w:val="20"/>
          <w:szCs w:val="20"/>
          <w:lang w:val="lv-LV"/>
        </w:rPr>
        <w:footnoteRef/>
      </w:r>
      <w:r w:rsidRPr="00971671">
        <w:rPr>
          <w:rFonts w:asciiTheme="majorBidi" w:hAnsiTheme="majorBidi" w:cstheme="majorBidi"/>
          <w:sz w:val="20"/>
          <w:szCs w:val="20"/>
          <w:lang w:val="lv-LV"/>
        </w:rPr>
        <w:t xml:space="preserve"> </w:t>
      </w:r>
      <w:r w:rsidRPr="00971671">
        <w:rPr>
          <w:rFonts w:asciiTheme="majorBidi" w:hAnsiTheme="majorBidi" w:cs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DF7"/>
    <w:multiLevelType w:val="hybridMultilevel"/>
    <w:tmpl w:val="DEFC2C7C"/>
    <w:lvl w:ilvl="0" w:tplc="F22AC39E">
      <w:start w:val="1"/>
      <w:numFmt w:val="decimal"/>
      <w:lvlText w:val="%1."/>
      <w:lvlJc w:val="left"/>
      <w:pPr>
        <w:ind w:left="720" w:hanging="360"/>
      </w:pPr>
    </w:lvl>
    <w:lvl w:ilvl="1" w:tplc="00202662" w:tentative="1">
      <w:start w:val="1"/>
      <w:numFmt w:val="lowerLetter"/>
      <w:lvlText w:val="%2."/>
      <w:lvlJc w:val="left"/>
      <w:pPr>
        <w:ind w:left="1440" w:hanging="360"/>
      </w:pPr>
    </w:lvl>
    <w:lvl w:ilvl="2" w:tplc="C46CE568" w:tentative="1">
      <w:start w:val="1"/>
      <w:numFmt w:val="lowerRoman"/>
      <w:lvlText w:val="%3."/>
      <w:lvlJc w:val="right"/>
      <w:pPr>
        <w:ind w:left="2160" w:hanging="180"/>
      </w:pPr>
    </w:lvl>
    <w:lvl w:ilvl="3" w:tplc="75B4E7E4" w:tentative="1">
      <w:start w:val="1"/>
      <w:numFmt w:val="decimal"/>
      <w:lvlText w:val="%4."/>
      <w:lvlJc w:val="left"/>
      <w:pPr>
        <w:ind w:left="2880" w:hanging="360"/>
      </w:pPr>
    </w:lvl>
    <w:lvl w:ilvl="4" w:tplc="A9D4AA5A" w:tentative="1">
      <w:start w:val="1"/>
      <w:numFmt w:val="lowerLetter"/>
      <w:lvlText w:val="%5."/>
      <w:lvlJc w:val="left"/>
      <w:pPr>
        <w:ind w:left="3600" w:hanging="360"/>
      </w:pPr>
    </w:lvl>
    <w:lvl w:ilvl="5" w:tplc="DAE28BEC" w:tentative="1">
      <w:start w:val="1"/>
      <w:numFmt w:val="lowerRoman"/>
      <w:lvlText w:val="%6."/>
      <w:lvlJc w:val="right"/>
      <w:pPr>
        <w:ind w:left="4320" w:hanging="180"/>
      </w:pPr>
    </w:lvl>
    <w:lvl w:ilvl="6" w:tplc="665AF6A8" w:tentative="1">
      <w:start w:val="1"/>
      <w:numFmt w:val="decimal"/>
      <w:lvlText w:val="%7."/>
      <w:lvlJc w:val="left"/>
      <w:pPr>
        <w:ind w:left="5040" w:hanging="360"/>
      </w:pPr>
    </w:lvl>
    <w:lvl w:ilvl="7" w:tplc="484016D8" w:tentative="1">
      <w:start w:val="1"/>
      <w:numFmt w:val="lowerLetter"/>
      <w:lvlText w:val="%8."/>
      <w:lvlJc w:val="left"/>
      <w:pPr>
        <w:ind w:left="5760" w:hanging="360"/>
      </w:pPr>
    </w:lvl>
    <w:lvl w:ilvl="8" w:tplc="CDB07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5E"/>
    <w:rsid w:val="00012B9D"/>
    <w:rsid w:val="0001348E"/>
    <w:rsid w:val="000150F4"/>
    <w:rsid w:val="000156D5"/>
    <w:rsid w:val="00020D21"/>
    <w:rsid w:val="0002143F"/>
    <w:rsid w:val="00024D74"/>
    <w:rsid w:val="0002505E"/>
    <w:rsid w:val="000403A7"/>
    <w:rsid w:val="00043736"/>
    <w:rsid w:val="00051D2B"/>
    <w:rsid w:val="00053620"/>
    <w:rsid w:val="00060293"/>
    <w:rsid w:val="00066150"/>
    <w:rsid w:val="000674B5"/>
    <w:rsid w:val="000826CE"/>
    <w:rsid w:val="000900FE"/>
    <w:rsid w:val="000B52AA"/>
    <w:rsid w:val="000E427A"/>
    <w:rsid w:val="000F3D2A"/>
    <w:rsid w:val="000F425A"/>
    <w:rsid w:val="00106B4C"/>
    <w:rsid w:val="00133ABB"/>
    <w:rsid w:val="00134C39"/>
    <w:rsid w:val="00147B89"/>
    <w:rsid w:val="00165669"/>
    <w:rsid w:val="0017574E"/>
    <w:rsid w:val="00184C63"/>
    <w:rsid w:val="00194156"/>
    <w:rsid w:val="001A4A80"/>
    <w:rsid w:val="001B1B74"/>
    <w:rsid w:val="001B252A"/>
    <w:rsid w:val="001C0301"/>
    <w:rsid w:val="001C19D7"/>
    <w:rsid w:val="001D3CF7"/>
    <w:rsid w:val="001D45F5"/>
    <w:rsid w:val="001F1858"/>
    <w:rsid w:val="00201C06"/>
    <w:rsid w:val="00211E8C"/>
    <w:rsid w:val="00213EAA"/>
    <w:rsid w:val="00214E63"/>
    <w:rsid w:val="00215547"/>
    <w:rsid w:val="00216908"/>
    <w:rsid w:val="00220B8F"/>
    <w:rsid w:val="00264DE3"/>
    <w:rsid w:val="002704E8"/>
    <w:rsid w:val="00271E86"/>
    <w:rsid w:val="00285FE8"/>
    <w:rsid w:val="00286EFD"/>
    <w:rsid w:val="00292083"/>
    <w:rsid w:val="002A1E99"/>
    <w:rsid w:val="002B7CDE"/>
    <w:rsid w:val="002C3009"/>
    <w:rsid w:val="002D3181"/>
    <w:rsid w:val="002E74A9"/>
    <w:rsid w:val="002F1E59"/>
    <w:rsid w:val="002F279A"/>
    <w:rsid w:val="00317231"/>
    <w:rsid w:val="003416DE"/>
    <w:rsid w:val="003477B3"/>
    <w:rsid w:val="00361AC9"/>
    <w:rsid w:val="0037343A"/>
    <w:rsid w:val="00383D03"/>
    <w:rsid w:val="00396822"/>
    <w:rsid w:val="003A34D7"/>
    <w:rsid w:val="003C034A"/>
    <w:rsid w:val="003D399F"/>
    <w:rsid w:val="003D674B"/>
    <w:rsid w:val="003E1A4F"/>
    <w:rsid w:val="003E4848"/>
    <w:rsid w:val="003F180B"/>
    <w:rsid w:val="003F2457"/>
    <w:rsid w:val="003F6A83"/>
    <w:rsid w:val="004327DF"/>
    <w:rsid w:val="00432E87"/>
    <w:rsid w:val="004367D7"/>
    <w:rsid w:val="0044621E"/>
    <w:rsid w:val="00451C06"/>
    <w:rsid w:val="004669BC"/>
    <w:rsid w:val="00470C54"/>
    <w:rsid w:val="00481F50"/>
    <w:rsid w:val="004A16B2"/>
    <w:rsid w:val="004C2183"/>
    <w:rsid w:val="004C6FA3"/>
    <w:rsid w:val="004D5236"/>
    <w:rsid w:val="004D5604"/>
    <w:rsid w:val="004E297A"/>
    <w:rsid w:val="004E3B16"/>
    <w:rsid w:val="004F5BAA"/>
    <w:rsid w:val="00512131"/>
    <w:rsid w:val="00512D56"/>
    <w:rsid w:val="00514944"/>
    <w:rsid w:val="005160AC"/>
    <w:rsid w:val="005217CA"/>
    <w:rsid w:val="00532F92"/>
    <w:rsid w:val="005416E5"/>
    <w:rsid w:val="00550847"/>
    <w:rsid w:val="005809C1"/>
    <w:rsid w:val="005B75FD"/>
    <w:rsid w:val="005B7B60"/>
    <w:rsid w:val="005C674A"/>
    <w:rsid w:val="005E4F84"/>
    <w:rsid w:val="005E51AE"/>
    <w:rsid w:val="005F4867"/>
    <w:rsid w:val="005F771D"/>
    <w:rsid w:val="0060116F"/>
    <w:rsid w:val="00602CCD"/>
    <w:rsid w:val="00604830"/>
    <w:rsid w:val="006110EA"/>
    <w:rsid w:val="006639F4"/>
    <w:rsid w:val="00670AA7"/>
    <w:rsid w:val="00674E9D"/>
    <w:rsid w:val="006774AA"/>
    <w:rsid w:val="0069095D"/>
    <w:rsid w:val="006A467B"/>
    <w:rsid w:val="006B76CF"/>
    <w:rsid w:val="006D2C1A"/>
    <w:rsid w:val="006D4217"/>
    <w:rsid w:val="006D6356"/>
    <w:rsid w:val="006E49D8"/>
    <w:rsid w:val="006E6235"/>
    <w:rsid w:val="006F208E"/>
    <w:rsid w:val="00706358"/>
    <w:rsid w:val="00712AA2"/>
    <w:rsid w:val="00720CD2"/>
    <w:rsid w:val="00732B32"/>
    <w:rsid w:val="00750E1D"/>
    <w:rsid w:val="007568A3"/>
    <w:rsid w:val="00765002"/>
    <w:rsid w:val="0078084D"/>
    <w:rsid w:val="007A146A"/>
    <w:rsid w:val="007A47C9"/>
    <w:rsid w:val="007C2381"/>
    <w:rsid w:val="007E2E9B"/>
    <w:rsid w:val="007E4208"/>
    <w:rsid w:val="00817764"/>
    <w:rsid w:val="008550ED"/>
    <w:rsid w:val="00894273"/>
    <w:rsid w:val="00895E4D"/>
    <w:rsid w:val="00897250"/>
    <w:rsid w:val="008A0599"/>
    <w:rsid w:val="008C0A2C"/>
    <w:rsid w:val="008D2E24"/>
    <w:rsid w:val="008D496E"/>
    <w:rsid w:val="008E6931"/>
    <w:rsid w:val="008F6F3A"/>
    <w:rsid w:val="009046D2"/>
    <w:rsid w:val="009149EE"/>
    <w:rsid w:val="009178AA"/>
    <w:rsid w:val="00917E92"/>
    <w:rsid w:val="00921099"/>
    <w:rsid w:val="00921541"/>
    <w:rsid w:val="0092323C"/>
    <w:rsid w:val="0092351F"/>
    <w:rsid w:val="00926283"/>
    <w:rsid w:val="00926629"/>
    <w:rsid w:val="009267A2"/>
    <w:rsid w:val="00982D21"/>
    <w:rsid w:val="009842C6"/>
    <w:rsid w:val="00986909"/>
    <w:rsid w:val="009957BC"/>
    <w:rsid w:val="00996254"/>
    <w:rsid w:val="00997A0B"/>
    <w:rsid w:val="009A51F3"/>
    <w:rsid w:val="009B4B31"/>
    <w:rsid w:val="009C2207"/>
    <w:rsid w:val="009C5A07"/>
    <w:rsid w:val="009D065F"/>
    <w:rsid w:val="009D6473"/>
    <w:rsid w:val="009E7D86"/>
    <w:rsid w:val="00A419C8"/>
    <w:rsid w:val="00A818ED"/>
    <w:rsid w:val="00A82213"/>
    <w:rsid w:val="00A91114"/>
    <w:rsid w:val="00A9740E"/>
    <w:rsid w:val="00A97ED5"/>
    <w:rsid w:val="00AB148B"/>
    <w:rsid w:val="00AB4A04"/>
    <w:rsid w:val="00AC5E50"/>
    <w:rsid w:val="00AC68AD"/>
    <w:rsid w:val="00AD2FB9"/>
    <w:rsid w:val="00B00A9A"/>
    <w:rsid w:val="00B1219E"/>
    <w:rsid w:val="00B150D1"/>
    <w:rsid w:val="00B30933"/>
    <w:rsid w:val="00B43407"/>
    <w:rsid w:val="00B724A6"/>
    <w:rsid w:val="00B72718"/>
    <w:rsid w:val="00B80266"/>
    <w:rsid w:val="00B9495F"/>
    <w:rsid w:val="00B97137"/>
    <w:rsid w:val="00BA27C4"/>
    <w:rsid w:val="00BF4ACA"/>
    <w:rsid w:val="00BF4D61"/>
    <w:rsid w:val="00C00CAD"/>
    <w:rsid w:val="00C10BA7"/>
    <w:rsid w:val="00C20167"/>
    <w:rsid w:val="00C24C90"/>
    <w:rsid w:val="00C30507"/>
    <w:rsid w:val="00C310A5"/>
    <w:rsid w:val="00C35B83"/>
    <w:rsid w:val="00C36F93"/>
    <w:rsid w:val="00C37BE2"/>
    <w:rsid w:val="00C404AF"/>
    <w:rsid w:val="00C41A89"/>
    <w:rsid w:val="00C54622"/>
    <w:rsid w:val="00C57000"/>
    <w:rsid w:val="00C65012"/>
    <w:rsid w:val="00C66C9B"/>
    <w:rsid w:val="00C723AC"/>
    <w:rsid w:val="00C732E3"/>
    <w:rsid w:val="00C9090A"/>
    <w:rsid w:val="00C9166E"/>
    <w:rsid w:val="00C9221E"/>
    <w:rsid w:val="00C92DBB"/>
    <w:rsid w:val="00CA4A57"/>
    <w:rsid w:val="00CA5740"/>
    <w:rsid w:val="00CA5AF8"/>
    <w:rsid w:val="00CB6B0D"/>
    <w:rsid w:val="00CD6C2E"/>
    <w:rsid w:val="00CE152E"/>
    <w:rsid w:val="00CE167A"/>
    <w:rsid w:val="00CE57BC"/>
    <w:rsid w:val="00CF17FB"/>
    <w:rsid w:val="00CF207E"/>
    <w:rsid w:val="00CF2437"/>
    <w:rsid w:val="00D00678"/>
    <w:rsid w:val="00D07600"/>
    <w:rsid w:val="00D104CD"/>
    <w:rsid w:val="00D32877"/>
    <w:rsid w:val="00D34D68"/>
    <w:rsid w:val="00D35521"/>
    <w:rsid w:val="00D3750D"/>
    <w:rsid w:val="00D41984"/>
    <w:rsid w:val="00D4573C"/>
    <w:rsid w:val="00D55AF7"/>
    <w:rsid w:val="00D561DF"/>
    <w:rsid w:val="00D57147"/>
    <w:rsid w:val="00D629AF"/>
    <w:rsid w:val="00D708C5"/>
    <w:rsid w:val="00D73B47"/>
    <w:rsid w:val="00D94925"/>
    <w:rsid w:val="00DB4C83"/>
    <w:rsid w:val="00DB7657"/>
    <w:rsid w:val="00DD6EB2"/>
    <w:rsid w:val="00DE4E1E"/>
    <w:rsid w:val="00DF44D0"/>
    <w:rsid w:val="00E01F74"/>
    <w:rsid w:val="00E05242"/>
    <w:rsid w:val="00E11425"/>
    <w:rsid w:val="00E1286E"/>
    <w:rsid w:val="00E17706"/>
    <w:rsid w:val="00E2739C"/>
    <w:rsid w:val="00E432F7"/>
    <w:rsid w:val="00E44834"/>
    <w:rsid w:val="00E929BA"/>
    <w:rsid w:val="00EA00AC"/>
    <w:rsid w:val="00EB49B6"/>
    <w:rsid w:val="00EC0F06"/>
    <w:rsid w:val="00EC2539"/>
    <w:rsid w:val="00ED375E"/>
    <w:rsid w:val="00ED70EB"/>
    <w:rsid w:val="00EE4180"/>
    <w:rsid w:val="00EE7B27"/>
    <w:rsid w:val="00EF78B6"/>
    <w:rsid w:val="00F11AE3"/>
    <w:rsid w:val="00F137B2"/>
    <w:rsid w:val="00F14E6D"/>
    <w:rsid w:val="00F2215A"/>
    <w:rsid w:val="00F327B3"/>
    <w:rsid w:val="00F33097"/>
    <w:rsid w:val="00F346F8"/>
    <w:rsid w:val="00F35CE8"/>
    <w:rsid w:val="00F871C7"/>
    <w:rsid w:val="00F92CFE"/>
    <w:rsid w:val="00F949D8"/>
    <w:rsid w:val="00FA15A0"/>
    <w:rsid w:val="00FA69A5"/>
    <w:rsid w:val="00FC167F"/>
    <w:rsid w:val="00FC2E90"/>
    <w:rsid w:val="00FD1229"/>
    <w:rsid w:val="00FE65C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9C5C5"/>
  <w14:defaultImageDpi w14:val="0"/>
  <w15:docId w15:val="{F1DB75E1-14E9-4ADE-AD04-C381C683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11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character" w:customStyle="1" w:styleId="TitleChar">
    <w:name w:val="Title Char"/>
    <w:basedOn w:val="DefaultParagraphFont"/>
    <w:link w:val="Title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character" w:customStyle="1" w:styleId="Heading1Char">
    <w:name w:val="Heading 1 Char"/>
    <w:basedOn w:val="DefaultParagraphFont"/>
    <w:link w:val="Heading1"/>
    <w:rsid w:val="00A91114"/>
    <w:rPr>
      <w:rFonts w:ascii="Arial" w:eastAsia="Times New Roman" w:hAnsi="Arial" w:cs="Arial"/>
      <w:b/>
      <w:bCs/>
      <w:noProof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1927-3C8F-43E1-A7F5-6D922F3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Robeznieku Parvalde</cp:lastModifiedBy>
  <cp:revision>81</cp:revision>
  <dcterms:created xsi:type="dcterms:W3CDTF">2023-07-02T16:04:00Z</dcterms:created>
  <dcterms:modified xsi:type="dcterms:W3CDTF">2023-11-08T10:03:00Z</dcterms:modified>
</cp:coreProperties>
</file>