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9DA" w:rsidRPr="00C449DA" w:rsidRDefault="00C449DA" w:rsidP="00C449DA">
      <w:pPr>
        <w:spacing w:after="0" w:line="240" w:lineRule="auto"/>
        <w:jc w:val="center"/>
        <w:rPr>
          <w:rFonts w:ascii="Times New Roman" w:eastAsia="Times New Roman" w:hAnsi="Times New Roman" w:cs="Times New Roman"/>
          <w:b/>
          <w:bCs/>
          <w:sz w:val="24"/>
          <w:szCs w:val="24"/>
        </w:rPr>
      </w:pPr>
      <w:r w:rsidRPr="00C449DA">
        <w:rPr>
          <w:rFonts w:ascii="Times New Roman" w:eastAsia="Times New Roman" w:hAnsi="Times New Roman" w:cs="Times New Roman"/>
          <w:b/>
          <w:bCs/>
          <w:sz w:val="24"/>
          <w:szCs w:val="24"/>
        </w:rPr>
        <w:t>Līguma piešķiršanas procedūras vērtēšanas ziņojums</w:t>
      </w:r>
      <w:r w:rsidR="009B4638">
        <w:rPr>
          <w:rFonts w:ascii="Times New Roman" w:eastAsia="Times New Roman" w:hAnsi="Times New Roman" w:cs="Times New Roman"/>
          <w:b/>
          <w:bCs/>
          <w:sz w:val="24"/>
          <w:szCs w:val="24"/>
        </w:rPr>
        <w:t xml:space="preserve">   Nr.3</w:t>
      </w:r>
    </w:p>
    <w:p w:rsidR="00C449DA" w:rsidRPr="00C449DA" w:rsidRDefault="00C449DA" w:rsidP="00C449DA">
      <w:pPr>
        <w:spacing w:after="0" w:line="240" w:lineRule="auto"/>
        <w:jc w:val="right"/>
        <w:rPr>
          <w:rFonts w:ascii="Times New Roman" w:eastAsia="Times New Roman" w:hAnsi="Times New Roman" w:cs="Times New Roman"/>
          <w:sz w:val="24"/>
          <w:szCs w:val="24"/>
        </w:rPr>
      </w:pPr>
      <w:r w:rsidRPr="00C449DA">
        <w:rPr>
          <w:rFonts w:ascii="Times New Roman" w:eastAsia="Times New Roman" w:hAnsi="Times New Roman" w:cs="Times New Roman"/>
          <w:sz w:val="24"/>
          <w:szCs w:val="24"/>
        </w:rPr>
        <w:t xml:space="preserve"> </w:t>
      </w:r>
    </w:p>
    <w:tbl>
      <w:tblPr>
        <w:tblW w:w="13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9923"/>
      </w:tblGrid>
      <w:tr w:rsidR="00C449DA" w:rsidRPr="00C449DA" w:rsidTr="009B4638">
        <w:trPr>
          <w:cantSplit/>
          <w:trHeight w:val="571"/>
          <w:jc w:val="center"/>
        </w:trPr>
        <w:tc>
          <w:tcPr>
            <w:tcW w:w="3118" w:type="dxa"/>
            <w:shd w:val="pct10" w:color="auto" w:fill="FFFFFF"/>
          </w:tcPr>
          <w:p w:rsidR="00C449DA" w:rsidRPr="00C449DA" w:rsidRDefault="00A6276B" w:rsidP="00C449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Tirgus  izpētes</w:t>
            </w:r>
            <w:r w:rsidR="00C449DA" w:rsidRPr="00C449DA">
              <w:rPr>
                <w:rFonts w:ascii="Times New Roman" w:eastAsia="Times New Roman" w:hAnsi="Times New Roman" w:cs="Times New Roman"/>
                <w:sz w:val="24"/>
                <w:szCs w:val="24"/>
              </w:rPr>
              <w:t xml:space="preserve"> nepieciešamo pakalpojumu, darbu, vai pamatlīdzekļu nosaukums </w:t>
            </w:r>
          </w:p>
        </w:tc>
        <w:tc>
          <w:tcPr>
            <w:tcW w:w="9923" w:type="dxa"/>
          </w:tcPr>
          <w:p w:rsidR="00F22BEE" w:rsidRDefault="00F22BEE" w:rsidP="006E73F6">
            <w:pPr>
              <w:tabs>
                <w:tab w:val="left" w:pos="3210"/>
              </w:tabs>
              <w:spacing w:after="0" w:line="240" w:lineRule="auto"/>
              <w:jc w:val="center"/>
              <w:rPr>
                <w:rFonts w:ascii="Times New Roman" w:eastAsia="Calibri" w:hAnsi="Times New Roman" w:cs="Times New Roman"/>
                <w:b/>
                <w:sz w:val="24"/>
                <w:szCs w:val="24"/>
              </w:rPr>
            </w:pPr>
          </w:p>
          <w:p w:rsidR="006E73F6" w:rsidRPr="00E4661E" w:rsidRDefault="006E73F6" w:rsidP="009B4638">
            <w:pPr>
              <w:tabs>
                <w:tab w:val="left" w:pos="3210"/>
              </w:tabs>
              <w:spacing w:after="0" w:line="240" w:lineRule="auto"/>
              <w:jc w:val="center"/>
              <w:rPr>
                <w:rFonts w:ascii="Times New Roman" w:eastAsia="Calibri" w:hAnsi="Times New Roman" w:cs="Times New Roman"/>
                <w:b/>
                <w:sz w:val="24"/>
                <w:szCs w:val="24"/>
              </w:rPr>
            </w:pPr>
            <w:r w:rsidRPr="00E4661E">
              <w:rPr>
                <w:rFonts w:ascii="Times New Roman" w:eastAsia="Calibri" w:hAnsi="Times New Roman" w:cs="Times New Roman"/>
                <w:b/>
                <w:sz w:val="24"/>
                <w:szCs w:val="24"/>
              </w:rPr>
              <w:t>“</w:t>
            </w:r>
            <w:r w:rsidR="009B4638">
              <w:rPr>
                <w:rFonts w:ascii="Times New Roman" w:eastAsia="Calibri" w:hAnsi="Times New Roman" w:cs="Times New Roman"/>
                <w:b/>
                <w:sz w:val="24"/>
                <w:szCs w:val="24"/>
              </w:rPr>
              <w:t>Ūdens  atdzelžošanas  stacijas  “Dzelmes”  iekārtu  nomaiņa</w:t>
            </w:r>
            <w:r w:rsidRPr="00E4661E">
              <w:rPr>
                <w:rFonts w:ascii="Times New Roman" w:eastAsia="Calibri" w:hAnsi="Times New Roman" w:cs="Times New Roman"/>
                <w:b/>
                <w:sz w:val="24"/>
                <w:szCs w:val="24"/>
              </w:rPr>
              <w:t>”</w:t>
            </w:r>
          </w:p>
          <w:p w:rsidR="002D0702" w:rsidRPr="006E73F6" w:rsidRDefault="006E73F6" w:rsidP="006E73F6">
            <w:pPr>
              <w:tabs>
                <w:tab w:val="left" w:pos="3210"/>
              </w:tabs>
              <w:jc w:val="center"/>
              <w:rPr>
                <w:rFonts w:ascii="Times New Roman" w:eastAsia="Calibri" w:hAnsi="Times New Roman" w:cs="Times New Roman"/>
                <w:sz w:val="24"/>
                <w:szCs w:val="24"/>
              </w:rPr>
            </w:pPr>
            <w:r w:rsidRPr="00E4661E">
              <w:rPr>
                <w:rFonts w:ascii="Times New Roman" w:eastAsia="Calibri" w:hAnsi="Times New Roman" w:cs="Times New Roman"/>
                <w:sz w:val="24"/>
                <w:szCs w:val="24"/>
              </w:rPr>
              <w:t xml:space="preserve">Id. </w:t>
            </w:r>
            <w:r w:rsidR="009B4638">
              <w:rPr>
                <w:rFonts w:ascii="Times New Roman" w:eastAsia="Calibri" w:hAnsi="Times New Roman" w:cs="Times New Roman"/>
                <w:sz w:val="24"/>
                <w:szCs w:val="24"/>
              </w:rPr>
              <w:t>Nr. KNRPP TI 2023/3</w:t>
            </w:r>
          </w:p>
        </w:tc>
      </w:tr>
      <w:tr w:rsidR="009B4638" w:rsidRPr="00C449DA" w:rsidTr="00467393">
        <w:trPr>
          <w:cantSplit/>
          <w:trHeight w:val="263"/>
          <w:jc w:val="center"/>
        </w:trPr>
        <w:tc>
          <w:tcPr>
            <w:tcW w:w="3118" w:type="dxa"/>
            <w:tcBorders>
              <w:right w:val="single" w:sz="4" w:space="0" w:color="auto"/>
            </w:tcBorders>
            <w:shd w:val="pct10" w:color="auto" w:fill="FFFFFF"/>
          </w:tcPr>
          <w:p w:rsidR="009B4638" w:rsidRPr="00F22BEE" w:rsidRDefault="009B4638" w:rsidP="00F22BEE">
            <w:pPr>
              <w:spacing w:after="0" w:line="240" w:lineRule="auto"/>
              <w:jc w:val="center"/>
              <w:rPr>
                <w:rFonts w:ascii="Times New Roman" w:eastAsia="Times New Roman" w:hAnsi="Times New Roman" w:cs="Times New Roman"/>
                <w:sz w:val="24"/>
                <w:szCs w:val="24"/>
              </w:rPr>
            </w:pPr>
            <w:r w:rsidRPr="00F22BEE">
              <w:rPr>
                <w:rFonts w:ascii="Times New Roman" w:eastAsia="Times New Roman" w:hAnsi="Times New Roman" w:cs="Times New Roman"/>
                <w:sz w:val="24"/>
                <w:szCs w:val="24"/>
              </w:rPr>
              <w:t>1</w:t>
            </w:r>
          </w:p>
        </w:tc>
        <w:tc>
          <w:tcPr>
            <w:tcW w:w="9923" w:type="dxa"/>
            <w:tcBorders>
              <w:right w:val="single" w:sz="4" w:space="0" w:color="auto"/>
            </w:tcBorders>
          </w:tcPr>
          <w:p w:rsidR="009B4638" w:rsidRPr="00F22BEE" w:rsidRDefault="009B4638" w:rsidP="00F22BEE">
            <w:pPr>
              <w:spacing w:after="0" w:line="240" w:lineRule="auto"/>
              <w:jc w:val="center"/>
              <w:rPr>
                <w:rFonts w:ascii="Times New Roman" w:eastAsia="Times New Roman" w:hAnsi="Times New Roman" w:cs="Times New Roman"/>
              </w:rPr>
            </w:pPr>
            <w:r w:rsidRPr="00F22BEE">
              <w:rPr>
                <w:rFonts w:ascii="Times New Roman" w:eastAsia="Times New Roman" w:hAnsi="Times New Roman" w:cs="Times New Roman"/>
                <w:sz w:val="24"/>
                <w:szCs w:val="24"/>
              </w:rPr>
              <w:t>2</w:t>
            </w:r>
          </w:p>
        </w:tc>
      </w:tr>
      <w:tr w:rsidR="009B4638" w:rsidRPr="00C449DA" w:rsidTr="009B4638">
        <w:trPr>
          <w:cantSplit/>
          <w:trHeight w:val="1722"/>
          <w:jc w:val="center"/>
        </w:trPr>
        <w:tc>
          <w:tcPr>
            <w:tcW w:w="3118" w:type="dxa"/>
            <w:tcBorders>
              <w:right w:val="single" w:sz="4" w:space="0" w:color="auto"/>
            </w:tcBorders>
            <w:shd w:val="pct10" w:color="auto" w:fill="FFFFFF"/>
          </w:tcPr>
          <w:p w:rsidR="009B4638" w:rsidRPr="00C449DA" w:rsidRDefault="009B4638" w:rsidP="00C449DA">
            <w:pPr>
              <w:spacing w:after="0" w:line="240" w:lineRule="auto"/>
              <w:rPr>
                <w:rFonts w:ascii="Times New Roman" w:eastAsia="Times New Roman" w:hAnsi="Times New Roman" w:cs="Times New Roman"/>
                <w:sz w:val="24"/>
                <w:szCs w:val="24"/>
              </w:rPr>
            </w:pPr>
            <w:r w:rsidRPr="00C449DA">
              <w:rPr>
                <w:rFonts w:ascii="Times New Roman" w:eastAsia="Times New Roman" w:hAnsi="Times New Roman" w:cs="Times New Roman"/>
                <w:sz w:val="24"/>
                <w:szCs w:val="24"/>
              </w:rPr>
              <w:t xml:space="preserve">Piegādes, pakalpojumu vai būvdarbu veicēji (nosaukums, juridiskā adrese un reģistrācijas numurs), kuri iesnieguši piedāvājumus </w:t>
            </w:r>
          </w:p>
        </w:tc>
        <w:tc>
          <w:tcPr>
            <w:tcW w:w="9923" w:type="dxa"/>
            <w:tcBorders>
              <w:right w:val="single" w:sz="4" w:space="0" w:color="auto"/>
            </w:tcBorders>
          </w:tcPr>
          <w:p w:rsidR="009B4638" w:rsidRPr="0010328A" w:rsidRDefault="009B4638" w:rsidP="0097136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SIA “</w:t>
            </w:r>
            <w:proofErr w:type="spellStart"/>
            <w:r>
              <w:rPr>
                <w:rFonts w:ascii="Times New Roman" w:eastAsia="Times New Roman" w:hAnsi="Times New Roman" w:cs="Times New Roman"/>
                <w:b/>
                <w:sz w:val="24"/>
                <w:szCs w:val="24"/>
              </w:rPr>
              <w:t>ŪdensBoss</w:t>
            </w:r>
            <w:proofErr w:type="spellEnd"/>
            <w:r>
              <w:rPr>
                <w:rFonts w:ascii="Times New Roman" w:eastAsia="Times New Roman" w:hAnsi="Times New Roman" w:cs="Times New Roman"/>
                <w:b/>
                <w:sz w:val="24"/>
                <w:szCs w:val="24"/>
              </w:rPr>
              <w:t>”</w:t>
            </w:r>
          </w:p>
          <w:p w:rsidR="009B4638" w:rsidRPr="009B4638" w:rsidRDefault="009B4638" w:rsidP="009B4638">
            <w:pPr>
              <w:spacing w:after="0" w:line="240" w:lineRule="auto"/>
              <w:jc w:val="center"/>
              <w:rPr>
                <w:rFonts w:ascii="Times New Roman" w:eastAsia="Times New Roman" w:hAnsi="Times New Roman" w:cs="Times New Roman"/>
                <w:sz w:val="24"/>
                <w:szCs w:val="24"/>
              </w:rPr>
            </w:pPr>
            <w:proofErr w:type="spellStart"/>
            <w:r w:rsidRPr="009B4638">
              <w:rPr>
                <w:rFonts w:ascii="Times New Roman" w:eastAsia="Times New Roman" w:hAnsi="Times New Roman" w:cs="Times New Roman"/>
                <w:b/>
                <w:sz w:val="24"/>
                <w:szCs w:val="24"/>
              </w:rPr>
              <w:t>Reģ</w:t>
            </w:r>
            <w:proofErr w:type="spellEnd"/>
            <w:r w:rsidRPr="009B4638">
              <w:rPr>
                <w:rFonts w:ascii="Times New Roman" w:eastAsia="Times New Roman" w:hAnsi="Times New Roman" w:cs="Times New Roman"/>
                <w:b/>
                <w:sz w:val="24"/>
                <w:szCs w:val="24"/>
              </w:rPr>
              <w:t>.  40003442921</w:t>
            </w:r>
            <w:r w:rsidRPr="009B4638">
              <w:rPr>
                <w:rFonts w:ascii="Times New Roman" w:eastAsia="Times New Roman" w:hAnsi="Times New Roman" w:cs="Times New Roman"/>
                <w:sz w:val="24"/>
                <w:szCs w:val="24"/>
              </w:rPr>
              <w:t xml:space="preserve"> </w:t>
            </w:r>
          </w:p>
          <w:p w:rsidR="009B4638" w:rsidRPr="009B4638" w:rsidRDefault="009B4638" w:rsidP="003031E5">
            <w:pPr>
              <w:spacing w:after="0" w:line="240" w:lineRule="auto"/>
              <w:jc w:val="center"/>
              <w:rPr>
                <w:rFonts w:ascii="Times New Roman" w:eastAsia="Times New Roman" w:hAnsi="Times New Roman" w:cs="Times New Roman"/>
                <w:b/>
                <w:sz w:val="24"/>
                <w:szCs w:val="24"/>
              </w:rPr>
            </w:pPr>
          </w:p>
          <w:p w:rsidR="009B4638" w:rsidRPr="009B4638" w:rsidRDefault="00F65D8C" w:rsidP="00D27351">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Kr</w:t>
            </w:r>
            <w:proofErr w:type="spellEnd"/>
            <w:r>
              <w:rPr>
                <w:rFonts w:ascii="Times New Roman" w:eastAsia="Times New Roman" w:hAnsi="Times New Roman" w:cs="Times New Roman"/>
                <w:sz w:val="24"/>
                <w:szCs w:val="24"/>
              </w:rPr>
              <w:t>. Barona iela  136,  Rīga, LV-1012</w:t>
            </w:r>
          </w:p>
          <w:p w:rsidR="009B4638" w:rsidRPr="009F649B" w:rsidRDefault="009B4638" w:rsidP="00D27351">
            <w:pPr>
              <w:spacing w:after="0" w:line="240" w:lineRule="auto"/>
              <w:jc w:val="center"/>
              <w:rPr>
                <w:rFonts w:ascii="Times New Roman" w:eastAsia="Times New Roman" w:hAnsi="Times New Roman" w:cs="Times New Roman"/>
                <w:sz w:val="20"/>
                <w:szCs w:val="20"/>
              </w:rPr>
            </w:pPr>
          </w:p>
        </w:tc>
      </w:tr>
      <w:tr w:rsidR="00C449DA" w:rsidRPr="00C449DA" w:rsidTr="009B4638">
        <w:trPr>
          <w:cantSplit/>
          <w:trHeight w:val="910"/>
          <w:jc w:val="center"/>
        </w:trPr>
        <w:tc>
          <w:tcPr>
            <w:tcW w:w="3118" w:type="dxa"/>
            <w:tcBorders>
              <w:right w:val="single" w:sz="4" w:space="0" w:color="auto"/>
            </w:tcBorders>
            <w:shd w:val="pct10" w:color="auto" w:fill="FFFFFF"/>
          </w:tcPr>
          <w:p w:rsidR="00C449DA" w:rsidRPr="00C449DA" w:rsidRDefault="00C449DA" w:rsidP="00C449DA">
            <w:pPr>
              <w:spacing w:after="0" w:line="240" w:lineRule="auto"/>
              <w:rPr>
                <w:rFonts w:ascii="Times New Roman" w:eastAsia="Times New Roman" w:hAnsi="Times New Roman" w:cs="Times New Roman"/>
                <w:sz w:val="24"/>
                <w:szCs w:val="24"/>
              </w:rPr>
            </w:pPr>
            <w:r w:rsidRPr="00C449DA">
              <w:rPr>
                <w:rFonts w:ascii="Times New Roman" w:eastAsia="Times New Roman" w:hAnsi="Times New Roman" w:cs="Times New Roman"/>
                <w:sz w:val="24"/>
                <w:szCs w:val="24"/>
              </w:rPr>
              <w:t xml:space="preserve">Piegādes priekšmeta </w:t>
            </w:r>
            <w:r w:rsidRPr="00C449DA">
              <w:rPr>
                <w:rFonts w:ascii="Times New Roman" w:eastAsia="Times New Roman" w:hAnsi="Times New Roman" w:cs="Times New Roman"/>
                <w:b/>
                <w:sz w:val="24"/>
                <w:szCs w:val="24"/>
              </w:rPr>
              <w:t>ražotāja nosaukums, modelis, marka</w:t>
            </w:r>
            <w:r w:rsidRPr="00C449DA">
              <w:rPr>
                <w:rFonts w:ascii="Times New Roman" w:eastAsia="Times New Roman" w:hAnsi="Times New Roman" w:cs="Times New Roman"/>
                <w:sz w:val="24"/>
                <w:szCs w:val="24"/>
              </w:rPr>
              <w:t xml:space="preserve">  </w:t>
            </w:r>
            <w:r w:rsidRPr="00C449DA">
              <w:rPr>
                <w:rFonts w:ascii="Times New Roman" w:eastAsia="Times New Roman" w:hAnsi="Times New Roman" w:cs="Times New Roman"/>
                <w:b/>
                <w:sz w:val="24"/>
                <w:szCs w:val="24"/>
              </w:rPr>
              <w:t>vai standarti.</w:t>
            </w:r>
          </w:p>
        </w:tc>
        <w:tc>
          <w:tcPr>
            <w:tcW w:w="9923" w:type="dxa"/>
            <w:tcBorders>
              <w:right w:val="single" w:sz="4" w:space="0" w:color="auto"/>
            </w:tcBorders>
          </w:tcPr>
          <w:p w:rsidR="002D0702" w:rsidRPr="001D3429" w:rsidRDefault="001D3429" w:rsidP="001D3429">
            <w:pPr>
              <w:spacing w:after="0" w:line="240" w:lineRule="auto"/>
              <w:ind w:left="360"/>
              <w:jc w:val="both"/>
              <w:rPr>
                <w:rFonts w:ascii="Times New Roman" w:eastAsia="Times New Roman" w:hAnsi="Times New Roman" w:cs="Times New Roman"/>
                <w:bCs/>
                <w:sz w:val="24"/>
                <w:szCs w:val="20"/>
              </w:rPr>
            </w:pPr>
            <w:r w:rsidRPr="001D3429">
              <w:rPr>
                <w:rFonts w:ascii="Times New Roman" w:eastAsia="Times New Roman" w:hAnsi="Times New Roman" w:cs="Times New Roman"/>
                <w:bCs/>
                <w:sz w:val="24"/>
                <w:szCs w:val="20"/>
              </w:rPr>
              <w:t>Izpildītājs ir atbildīgs par LR spēkā esošo drošības tehnikas, darba aizsardzības, vides aizsardzības, ceļu satiksmes noteikumu, elektrodrošības un citu normatīvo aktu prasību, kas attiecināmas uz pakalpojuma izpildi, ievērošanu un visām soda sankcijām, kas piemērotas pārkāpumu dēļ.</w:t>
            </w:r>
          </w:p>
        </w:tc>
      </w:tr>
      <w:tr w:rsidR="00C449DA" w:rsidRPr="00C449DA" w:rsidTr="009B4638">
        <w:trPr>
          <w:cantSplit/>
          <w:jc w:val="center"/>
        </w:trPr>
        <w:tc>
          <w:tcPr>
            <w:tcW w:w="3118" w:type="dxa"/>
            <w:tcBorders>
              <w:right w:val="single" w:sz="4" w:space="0" w:color="auto"/>
            </w:tcBorders>
            <w:shd w:val="pct10" w:color="auto" w:fill="FFFFFF"/>
          </w:tcPr>
          <w:p w:rsidR="00C449DA" w:rsidRPr="00C449DA" w:rsidRDefault="00C449DA" w:rsidP="00C449DA">
            <w:pPr>
              <w:spacing w:after="0" w:line="240" w:lineRule="auto"/>
              <w:rPr>
                <w:rFonts w:ascii="Times New Roman" w:eastAsia="Times New Roman" w:hAnsi="Times New Roman" w:cs="Times New Roman"/>
                <w:sz w:val="24"/>
                <w:szCs w:val="24"/>
              </w:rPr>
            </w:pPr>
            <w:r w:rsidRPr="00C449DA">
              <w:rPr>
                <w:rFonts w:ascii="Times New Roman" w:eastAsia="Times New Roman" w:hAnsi="Times New Roman" w:cs="Times New Roman"/>
                <w:sz w:val="24"/>
                <w:szCs w:val="24"/>
              </w:rPr>
              <w:t>Uzaicināto piegādātāju izvēles detalizēts pamatojums</w:t>
            </w:r>
          </w:p>
        </w:tc>
        <w:tc>
          <w:tcPr>
            <w:tcW w:w="9923" w:type="dxa"/>
            <w:tcBorders>
              <w:right w:val="single" w:sz="4" w:space="0" w:color="auto"/>
            </w:tcBorders>
          </w:tcPr>
          <w:p w:rsidR="00F22BEE" w:rsidRDefault="00F22BEE" w:rsidP="00DB0A2D">
            <w:pPr>
              <w:spacing w:after="0" w:line="240" w:lineRule="auto"/>
              <w:rPr>
                <w:rFonts w:ascii="Times New Roman" w:eastAsia="Times New Roman" w:hAnsi="Times New Roman" w:cs="Times New Roman"/>
                <w:bCs/>
                <w:sz w:val="24"/>
                <w:szCs w:val="24"/>
              </w:rPr>
            </w:pPr>
          </w:p>
          <w:p w:rsidR="00C449DA" w:rsidRDefault="00DB0A2D" w:rsidP="00DB0A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C449DA" w:rsidRPr="00C449DA">
              <w:rPr>
                <w:rFonts w:ascii="Times New Roman" w:eastAsia="Times New Roman" w:hAnsi="Times New Roman" w:cs="Times New Roman"/>
                <w:bCs/>
                <w:sz w:val="24"/>
                <w:szCs w:val="24"/>
              </w:rPr>
              <w:t xml:space="preserve">Uzaicinājuma  dokumenti  tika publicēti Krāslavas novada tīmekļvietne </w:t>
            </w:r>
            <w:hyperlink r:id="rId5" w:history="1">
              <w:r w:rsidRPr="00C04158">
                <w:rPr>
                  <w:rStyle w:val="Hyperlink"/>
                  <w:rFonts w:ascii="Times New Roman" w:eastAsia="Times New Roman" w:hAnsi="Times New Roman" w:cs="Times New Roman"/>
                  <w:bCs/>
                  <w:sz w:val="24"/>
                  <w:szCs w:val="24"/>
                </w:rPr>
                <w:t>www.kraslava.lv</w:t>
              </w:r>
            </w:hyperlink>
            <w:r w:rsidR="006E73F6">
              <w:rPr>
                <w:rFonts w:ascii="Times New Roman" w:eastAsia="Times New Roman" w:hAnsi="Times New Roman" w:cs="Times New Roman"/>
                <w:bCs/>
                <w:sz w:val="24"/>
                <w:szCs w:val="24"/>
              </w:rPr>
              <w:t xml:space="preserve"> sadaļā “Iepirkumi</w:t>
            </w:r>
            <w:r>
              <w:rPr>
                <w:rFonts w:ascii="Times New Roman" w:eastAsia="Times New Roman" w:hAnsi="Times New Roman" w:cs="Times New Roman"/>
                <w:bCs/>
                <w:sz w:val="24"/>
                <w:szCs w:val="24"/>
              </w:rPr>
              <w:t>”.</w:t>
            </w:r>
          </w:p>
          <w:p w:rsidR="00DB0A2D" w:rsidRDefault="00DB0A2D" w:rsidP="0031630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2.Nosūtīta</w:t>
            </w:r>
            <w:r w:rsidR="00BB08C6">
              <w:rPr>
                <w:rFonts w:ascii="Times New Roman" w:hAnsi="Times New Roman"/>
                <w:sz w:val="24"/>
                <w:szCs w:val="24"/>
              </w:rPr>
              <w:t xml:space="preserve"> instrukcija tri</w:t>
            </w:r>
            <w:r w:rsidR="001B5069">
              <w:rPr>
                <w:rFonts w:ascii="Times New Roman" w:hAnsi="Times New Roman"/>
                <w:sz w:val="24"/>
                <w:szCs w:val="24"/>
              </w:rPr>
              <w:t>jie</w:t>
            </w:r>
            <w:r w:rsidR="00BB08C6">
              <w:rPr>
                <w:rFonts w:ascii="Times New Roman" w:hAnsi="Times New Roman"/>
                <w:sz w:val="24"/>
                <w:szCs w:val="24"/>
              </w:rPr>
              <w:t xml:space="preserve">m </w:t>
            </w:r>
            <w:r w:rsidRPr="001267E1">
              <w:rPr>
                <w:rFonts w:ascii="Times New Roman" w:hAnsi="Times New Roman"/>
                <w:sz w:val="24"/>
                <w:szCs w:val="24"/>
              </w:rPr>
              <w:t xml:space="preserve"> potenciālajiem </w:t>
            </w:r>
            <w:r w:rsidR="001B5069">
              <w:rPr>
                <w:rFonts w:ascii="Times New Roman" w:hAnsi="Times New Roman"/>
                <w:sz w:val="24"/>
                <w:szCs w:val="24"/>
              </w:rPr>
              <w:t xml:space="preserve"> </w:t>
            </w:r>
            <w:r w:rsidRPr="001267E1">
              <w:rPr>
                <w:rFonts w:ascii="Times New Roman" w:hAnsi="Times New Roman"/>
                <w:sz w:val="24"/>
                <w:szCs w:val="24"/>
              </w:rPr>
              <w:t>pretendentiem</w:t>
            </w:r>
            <w:r>
              <w:rPr>
                <w:rFonts w:ascii="Times New Roman" w:hAnsi="Times New Roman"/>
                <w:sz w:val="24"/>
                <w:szCs w:val="24"/>
              </w:rPr>
              <w:t xml:space="preserve">, kuriem saimnieciskā darbība  </w:t>
            </w:r>
            <w:r w:rsidR="006E73F6">
              <w:rPr>
                <w:rFonts w:ascii="Times New Roman" w:hAnsi="Times New Roman"/>
                <w:sz w:val="24"/>
                <w:szCs w:val="24"/>
              </w:rPr>
              <w:t>ir reģistrētā Latvijas valsts</w:t>
            </w:r>
            <w:r>
              <w:rPr>
                <w:rFonts w:ascii="Times New Roman" w:hAnsi="Times New Roman"/>
                <w:sz w:val="24"/>
                <w:szCs w:val="24"/>
              </w:rPr>
              <w:t xml:space="preserve"> teritorijā,</w:t>
            </w:r>
            <w:r w:rsidRPr="001267E1">
              <w:rPr>
                <w:rFonts w:ascii="Times New Roman" w:hAnsi="Times New Roman"/>
                <w:sz w:val="24"/>
                <w:szCs w:val="24"/>
              </w:rPr>
              <w:t xml:space="preserve"> uz elektronisko pastu</w:t>
            </w:r>
            <w:r>
              <w:rPr>
                <w:rFonts w:ascii="Times New Roman" w:hAnsi="Times New Roman"/>
                <w:sz w:val="24"/>
                <w:szCs w:val="24"/>
              </w:rPr>
              <w:t xml:space="preserve"> </w:t>
            </w:r>
            <w:r w:rsidRPr="001267E1">
              <w:rPr>
                <w:rFonts w:ascii="Times New Roman" w:hAnsi="Times New Roman"/>
                <w:sz w:val="24"/>
                <w:szCs w:val="24"/>
              </w:rPr>
              <w:t>ar uzaicinājumu iesniegt piedāvājumus</w:t>
            </w:r>
            <w:r w:rsidR="00316309">
              <w:rPr>
                <w:rFonts w:ascii="Times New Roman" w:eastAsia="Times New Roman" w:hAnsi="Times New Roman" w:cs="Times New Roman"/>
                <w:bCs/>
                <w:sz w:val="24"/>
                <w:szCs w:val="24"/>
              </w:rPr>
              <w:t>.</w:t>
            </w:r>
          </w:p>
          <w:p w:rsidR="00316309" w:rsidRDefault="00316309" w:rsidP="0031630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Pr="002C64D6">
              <w:rPr>
                <w:rFonts w:ascii="Times New Roman" w:eastAsia="Times New Roman" w:hAnsi="Times New Roman" w:cs="Times New Roman"/>
                <w:bCs/>
                <w:sz w:val="24"/>
                <w:szCs w:val="24"/>
              </w:rPr>
              <w:t>Tika  veikta  pakalpojumu  sniedzēju  telefoniskā  aptauja.</w:t>
            </w:r>
          </w:p>
          <w:p w:rsidR="002C64D6" w:rsidRPr="00C449DA" w:rsidRDefault="002C64D6" w:rsidP="00316309">
            <w:pPr>
              <w:spacing w:after="0" w:line="240" w:lineRule="auto"/>
              <w:rPr>
                <w:rFonts w:ascii="Times New Roman" w:eastAsia="Times New Roman" w:hAnsi="Times New Roman" w:cs="Times New Roman"/>
                <w:bCs/>
                <w:sz w:val="24"/>
                <w:szCs w:val="24"/>
              </w:rPr>
            </w:pPr>
          </w:p>
        </w:tc>
      </w:tr>
      <w:tr w:rsidR="009B4638" w:rsidRPr="00C449DA" w:rsidTr="009B4638">
        <w:trPr>
          <w:cantSplit/>
          <w:jc w:val="center"/>
        </w:trPr>
        <w:tc>
          <w:tcPr>
            <w:tcW w:w="3118" w:type="dxa"/>
            <w:tcBorders>
              <w:right w:val="single" w:sz="4" w:space="0" w:color="auto"/>
            </w:tcBorders>
            <w:shd w:val="pct10" w:color="auto" w:fill="FFFFFF"/>
          </w:tcPr>
          <w:p w:rsidR="009B4638" w:rsidRPr="00C449DA" w:rsidRDefault="009B4638" w:rsidP="00C449DA">
            <w:pPr>
              <w:spacing w:after="0" w:line="240" w:lineRule="auto"/>
              <w:rPr>
                <w:rFonts w:ascii="Times New Roman" w:eastAsia="Times New Roman" w:hAnsi="Times New Roman" w:cs="Times New Roman"/>
                <w:sz w:val="24"/>
                <w:szCs w:val="24"/>
              </w:rPr>
            </w:pPr>
            <w:r w:rsidRPr="00C449DA">
              <w:rPr>
                <w:rFonts w:ascii="Times New Roman" w:eastAsia="Times New Roman" w:hAnsi="Times New Roman" w:cs="Times New Roman"/>
                <w:sz w:val="24"/>
                <w:szCs w:val="24"/>
              </w:rPr>
              <w:t>Piedāvājuma saņemšanas datums</w:t>
            </w:r>
            <w:r>
              <w:rPr>
                <w:rFonts w:ascii="Times New Roman" w:eastAsia="Times New Roman" w:hAnsi="Times New Roman" w:cs="Times New Roman"/>
                <w:sz w:val="24"/>
                <w:szCs w:val="24"/>
              </w:rPr>
              <w:t>, laiks</w:t>
            </w:r>
          </w:p>
        </w:tc>
        <w:tc>
          <w:tcPr>
            <w:tcW w:w="9923" w:type="dxa"/>
            <w:tcBorders>
              <w:right w:val="single" w:sz="4" w:space="0" w:color="auto"/>
            </w:tcBorders>
          </w:tcPr>
          <w:p w:rsidR="009B4638" w:rsidRPr="009B4638" w:rsidRDefault="009B4638" w:rsidP="009B36B9">
            <w:pPr>
              <w:spacing w:after="0" w:line="240" w:lineRule="auto"/>
              <w:jc w:val="center"/>
              <w:rPr>
                <w:rFonts w:ascii="Times New Roman" w:eastAsia="Times New Roman" w:hAnsi="Times New Roman" w:cs="Times New Roman"/>
                <w:bCs/>
                <w:sz w:val="24"/>
                <w:szCs w:val="24"/>
              </w:rPr>
            </w:pPr>
            <w:r w:rsidRPr="009B4638">
              <w:rPr>
                <w:rFonts w:ascii="Times New Roman" w:eastAsia="Times New Roman" w:hAnsi="Times New Roman" w:cs="Times New Roman"/>
                <w:bCs/>
                <w:sz w:val="24"/>
                <w:szCs w:val="24"/>
              </w:rPr>
              <w:t>15.11.2023.</w:t>
            </w:r>
          </w:p>
          <w:p w:rsidR="009B4638" w:rsidRPr="009B4638" w:rsidRDefault="009B4638" w:rsidP="00C449DA">
            <w:pPr>
              <w:spacing w:after="0" w:line="240" w:lineRule="auto"/>
              <w:jc w:val="center"/>
              <w:rPr>
                <w:rFonts w:ascii="Times New Roman" w:eastAsia="Times New Roman" w:hAnsi="Times New Roman" w:cs="Times New Roman"/>
                <w:bCs/>
                <w:sz w:val="24"/>
                <w:szCs w:val="24"/>
                <w:vertAlign w:val="superscript"/>
              </w:rPr>
            </w:pPr>
            <w:r w:rsidRPr="009B4638">
              <w:rPr>
                <w:rFonts w:ascii="Times New Roman" w:eastAsia="Times New Roman" w:hAnsi="Times New Roman" w:cs="Times New Roman"/>
                <w:bCs/>
                <w:sz w:val="24"/>
                <w:szCs w:val="24"/>
              </w:rPr>
              <w:t>Plks.11.</w:t>
            </w:r>
            <w:r w:rsidRPr="009B4638">
              <w:rPr>
                <w:rFonts w:ascii="Times New Roman" w:eastAsia="Times New Roman" w:hAnsi="Times New Roman" w:cs="Times New Roman"/>
                <w:bCs/>
                <w:sz w:val="24"/>
                <w:szCs w:val="24"/>
                <w:vertAlign w:val="superscript"/>
              </w:rPr>
              <w:t>57</w:t>
            </w:r>
          </w:p>
          <w:p w:rsidR="009B4638" w:rsidRPr="00DC57A4" w:rsidRDefault="009B4638" w:rsidP="0010328A">
            <w:pPr>
              <w:spacing w:after="0" w:line="240" w:lineRule="auto"/>
              <w:jc w:val="center"/>
              <w:rPr>
                <w:rFonts w:ascii="Times New Roman" w:eastAsia="Times New Roman" w:hAnsi="Times New Roman" w:cs="Times New Roman"/>
                <w:bCs/>
                <w:sz w:val="24"/>
                <w:szCs w:val="24"/>
                <w:vertAlign w:val="superscript"/>
              </w:rPr>
            </w:pPr>
          </w:p>
        </w:tc>
      </w:tr>
      <w:tr w:rsidR="009B4638" w:rsidRPr="00C449DA" w:rsidTr="009B4638">
        <w:trPr>
          <w:cantSplit/>
          <w:jc w:val="center"/>
        </w:trPr>
        <w:tc>
          <w:tcPr>
            <w:tcW w:w="3118" w:type="dxa"/>
            <w:tcBorders>
              <w:right w:val="single" w:sz="4" w:space="0" w:color="auto"/>
            </w:tcBorders>
            <w:shd w:val="pct10" w:color="auto" w:fill="FFFFFF"/>
          </w:tcPr>
          <w:p w:rsidR="009B4638" w:rsidRPr="00C449DA" w:rsidRDefault="009B4638" w:rsidP="00C449DA">
            <w:pPr>
              <w:spacing w:after="0" w:line="240" w:lineRule="auto"/>
              <w:rPr>
                <w:rFonts w:ascii="Times New Roman" w:eastAsia="Times New Roman" w:hAnsi="Times New Roman" w:cs="Times New Roman"/>
                <w:sz w:val="20"/>
                <w:szCs w:val="20"/>
              </w:rPr>
            </w:pPr>
            <w:r w:rsidRPr="00C449DA">
              <w:rPr>
                <w:rFonts w:ascii="Times New Roman" w:eastAsia="Times New Roman" w:hAnsi="Times New Roman" w:cs="Times New Roman"/>
                <w:sz w:val="20"/>
                <w:szCs w:val="20"/>
              </w:rPr>
              <w:t>Piedāvājuma atbilstība uzaicinājumā un tehniskajā specifikācijā norādītajām prasībām (atbilst/neatbilst)</w:t>
            </w:r>
          </w:p>
        </w:tc>
        <w:tc>
          <w:tcPr>
            <w:tcW w:w="9923" w:type="dxa"/>
            <w:tcBorders>
              <w:right w:val="single" w:sz="4" w:space="0" w:color="auto"/>
            </w:tcBorders>
          </w:tcPr>
          <w:p w:rsidR="009B4638" w:rsidRPr="00DC57A4" w:rsidRDefault="009B4638" w:rsidP="0010328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Atbilst</w:t>
            </w:r>
          </w:p>
        </w:tc>
      </w:tr>
      <w:tr w:rsidR="00C449DA" w:rsidRPr="00C449DA" w:rsidTr="009B4638">
        <w:trPr>
          <w:cantSplit/>
          <w:jc w:val="center"/>
        </w:trPr>
        <w:tc>
          <w:tcPr>
            <w:tcW w:w="3118" w:type="dxa"/>
            <w:tcBorders>
              <w:right w:val="single" w:sz="4" w:space="0" w:color="auto"/>
            </w:tcBorders>
            <w:shd w:val="pct10" w:color="auto" w:fill="FFFFFF"/>
          </w:tcPr>
          <w:p w:rsidR="00C449DA" w:rsidRPr="00C449DA" w:rsidRDefault="00A6276B" w:rsidP="00A6276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Tirgus  izpētes </w:t>
            </w:r>
            <w:r w:rsidR="00C449DA" w:rsidRPr="00C449DA">
              <w:rPr>
                <w:rFonts w:ascii="Times New Roman" w:eastAsia="Times New Roman" w:hAnsi="Times New Roman" w:cs="Times New Roman"/>
                <w:sz w:val="20"/>
                <w:szCs w:val="20"/>
              </w:rPr>
              <w:t>nepieciešamo pakalpojumu, darbu, tehnikas vai piegāžu piedāvājuma derīguma termiņš</w:t>
            </w:r>
          </w:p>
        </w:tc>
        <w:tc>
          <w:tcPr>
            <w:tcW w:w="9923" w:type="dxa"/>
            <w:tcBorders>
              <w:right w:val="single" w:sz="4" w:space="0" w:color="auto"/>
            </w:tcBorders>
          </w:tcPr>
          <w:p w:rsidR="00F22BEE" w:rsidRDefault="00F22BEE" w:rsidP="00C449DA">
            <w:pPr>
              <w:spacing w:after="0" w:line="240" w:lineRule="auto"/>
              <w:jc w:val="center"/>
              <w:rPr>
                <w:rFonts w:ascii="Times New Roman" w:eastAsia="Times New Roman" w:hAnsi="Times New Roman" w:cs="Times New Roman"/>
                <w:bCs/>
                <w:sz w:val="24"/>
                <w:szCs w:val="24"/>
              </w:rPr>
            </w:pPr>
          </w:p>
          <w:p w:rsidR="00C449DA" w:rsidRPr="00C449DA" w:rsidRDefault="00F65D8C" w:rsidP="00C449DA">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 mēneši  pēc  piedāvājumu  iesniegšanas  beigu  termiņa</w:t>
            </w:r>
          </w:p>
          <w:p w:rsidR="00C449DA" w:rsidRPr="00C449DA" w:rsidRDefault="00C449DA" w:rsidP="00C449DA">
            <w:pPr>
              <w:spacing w:after="0" w:line="240" w:lineRule="auto"/>
              <w:rPr>
                <w:rFonts w:ascii="Times New Roman" w:eastAsia="Times New Roman" w:hAnsi="Times New Roman" w:cs="Times New Roman"/>
                <w:b/>
                <w:bCs/>
                <w:sz w:val="24"/>
                <w:szCs w:val="24"/>
              </w:rPr>
            </w:pPr>
          </w:p>
        </w:tc>
      </w:tr>
      <w:tr w:rsidR="009B4638" w:rsidRPr="00DE58B0" w:rsidTr="004D2DDA">
        <w:trPr>
          <w:cantSplit/>
          <w:jc w:val="center"/>
        </w:trPr>
        <w:tc>
          <w:tcPr>
            <w:tcW w:w="3118" w:type="dxa"/>
            <w:tcBorders>
              <w:right w:val="single" w:sz="4" w:space="0" w:color="auto"/>
            </w:tcBorders>
            <w:shd w:val="pct10" w:color="auto" w:fill="FFFFFF"/>
          </w:tcPr>
          <w:p w:rsidR="009B4638" w:rsidRPr="00A10140" w:rsidRDefault="009B4638" w:rsidP="00A10140">
            <w:pPr>
              <w:spacing w:after="0" w:line="240" w:lineRule="auto"/>
              <w:jc w:val="center"/>
              <w:rPr>
                <w:rFonts w:ascii="Times New Roman" w:eastAsia="Times New Roman" w:hAnsi="Times New Roman" w:cs="Times New Roman"/>
              </w:rPr>
            </w:pPr>
            <w:r w:rsidRPr="00A10140">
              <w:rPr>
                <w:rFonts w:ascii="Times New Roman" w:eastAsia="Times New Roman" w:hAnsi="Times New Roman" w:cs="Times New Roman"/>
              </w:rPr>
              <w:t>1</w:t>
            </w:r>
          </w:p>
        </w:tc>
        <w:tc>
          <w:tcPr>
            <w:tcW w:w="9923" w:type="dxa"/>
            <w:tcBorders>
              <w:right w:val="single" w:sz="4" w:space="0" w:color="auto"/>
            </w:tcBorders>
          </w:tcPr>
          <w:p w:rsidR="009B4638" w:rsidRPr="00A10140" w:rsidRDefault="009B4638" w:rsidP="00F70EB7">
            <w:pPr>
              <w:spacing w:after="0" w:line="240" w:lineRule="auto"/>
              <w:jc w:val="center"/>
              <w:rPr>
                <w:rFonts w:ascii="Times New Roman" w:eastAsia="Times New Roman" w:hAnsi="Times New Roman" w:cs="Times New Roman"/>
                <w:bCs/>
              </w:rPr>
            </w:pPr>
            <w:r w:rsidRPr="00A10140">
              <w:rPr>
                <w:rFonts w:ascii="Times New Roman" w:eastAsia="Times New Roman" w:hAnsi="Times New Roman" w:cs="Times New Roman"/>
                <w:bCs/>
              </w:rPr>
              <w:t>2</w:t>
            </w:r>
          </w:p>
        </w:tc>
      </w:tr>
      <w:tr w:rsidR="009B4638" w:rsidRPr="00DE58B0" w:rsidTr="000C78B9">
        <w:trPr>
          <w:cantSplit/>
          <w:jc w:val="center"/>
        </w:trPr>
        <w:tc>
          <w:tcPr>
            <w:tcW w:w="3118" w:type="dxa"/>
            <w:tcBorders>
              <w:right w:val="single" w:sz="4" w:space="0" w:color="auto"/>
            </w:tcBorders>
            <w:shd w:val="pct10" w:color="auto" w:fill="FFFFFF"/>
          </w:tcPr>
          <w:p w:rsidR="009B4638" w:rsidRPr="00A6276B" w:rsidRDefault="009B4638" w:rsidP="00A6276B">
            <w:pPr>
              <w:spacing w:after="0" w:line="240" w:lineRule="auto"/>
              <w:rPr>
                <w:rFonts w:ascii="Times New Roman" w:eastAsia="Times New Roman" w:hAnsi="Times New Roman" w:cs="Times New Roman"/>
              </w:rPr>
            </w:pPr>
            <w:r w:rsidRPr="00A6276B">
              <w:rPr>
                <w:rFonts w:ascii="Times New Roman" w:eastAsia="Times New Roman" w:hAnsi="Times New Roman" w:cs="Times New Roman"/>
              </w:rPr>
              <w:lastRenderedPageBreak/>
              <w:t xml:space="preserve">Tirgus izpētes nepieciešamo pakalpojumu, darbu, tehnikas vai piegāžu kopējā </w:t>
            </w:r>
            <w:r>
              <w:rPr>
                <w:rFonts w:ascii="Times New Roman" w:eastAsia="Times New Roman" w:hAnsi="Times New Roman" w:cs="Times New Roman"/>
              </w:rPr>
              <w:t>cena,</w:t>
            </w:r>
            <w:r w:rsidRPr="00A6276B">
              <w:rPr>
                <w:rFonts w:ascii="Times New Roman" w:eastAsia="Times New Roman" w:hAnsi="Times New Roman" w:cs="Times New Roman"/>
              </w:rPr>
              <w:t xml:space="preserve">                              </w:t>
            </w:r>
          </w:p>
          <w:p w:rsidR="009B4638" w:rsidRPr="00A6276B" w:rsidRDefault="009B4638" w:rsidP="00DE58B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sidRPr="00A6276B">
              <w:rPr>
                <w:rFonts w:ascii="Times New Roman" w:eastAsia="Times New Roman" w:hAnsi="Times New Roman" w:cs="Times New Roman"/>
              </w:rPr>
              <w:t>Cena   bez PVN, EUR</w:t>
            </w:r>
          </w:p>
          <w:p w:rsidR="009B4638" w:rsidRPr="00A6276B" w:rsidRDefault="009B4638" w:rsidP="00C449DA">
            <w:pPr>
              <w:spacing w:after="0" w:line="240" w:lineRule="auto"/>
              <w:rPr>
                <w:rFonts w:ascii="Times New Roman" w:eastAsia="Times New Roman" w:hAnsi="Times New Roman" w:cs="Times New Roman"/>
              </w:rPr>
            </w:pPr>
            <w:r w:rsidRPr="00A6276B">
              <w:rPr>
                <w:rFonts w:ascii="Times New Roman" w:eastAsia="Times New Roman" w:hAnsi="Times New Roman" w:cs="Times New Roman"/>
              </w:rPr>
              <w:t xml:space="preserve">                              PVN 21%, EUR</w:t>
            </w:r>
          </w:p>
          <w:p w:rsidR="009B4638" w:rsidRPr="00A6276B" w:rsidRDefault="009B4638" w:rsidP="00C449DA">
            <w:pPr>
              <w:spacing w:after="0" w:line="240" w:lineRule="auto"/>
              <w:rPr>
                <w:rFonts w:ascii="Times New Roman" w:eastAsia="Times New Roman" w:hAnsi="Times New Roman" w:cs="Times New Roman"/>
              </w:rPr>
            </w:pPr>
            <w:r w:rsidRPr="00A6276B">
              <w:rPr>
                <w:rFonts w:ascii="Times New Roman" w:eastAsia="Times New Roman" w:hAnsi="Times New Roman" w:cs="Times New Roman"/>
              </w:rPr>
              <w:t xml:space="preserve">                            Cena  kopā, EUR</w:t>
            </w:r>
          </w:p>
        </w:tc>
        <w:tc>
          <w:tcPr>
            <w:tcW w:w="9923" w:type="dxa"/>
            <w:tcBorders>
              <w:right w:val="single" w:sz="4" w:space="0" w:color="auto"/>
            </w:tcBorders>
          </w:tcPr>
          <w:p w:rsidR="009B4638" w:rsidRDefault="009B4638" w:rsidP="00C449DA">
            <w:pPr>
              <w:spacing w:after="0" w:line="240" w:lineRule="auto"/>
              <w:jc w:val="center"/>
              <w:rPr>
                <w:rFonts w:ascii="Times New Roman" w:eastAsia="Times New Roman" w:hAnsi="Times New Roman" w:cs="Times New Roman"/>
                <w:b/>
                <w:bCs/>
              </w:rPr>
            </w:pPr>
          </w:p>
          <w:p w:rsidR="009B4638" w:rsidRDefault="009B4638" w:rsidP="00C449DA">
            <w:pPr>
              <w:spacing w:after="0" w:line="240" w:lineRule="auto"/>
              <w:jc w:val="center"/>
              <w:rPr>
                <w:rFonts w:ascii="Times New Roman" w:eastAsia="Times New Roman" w:hAnsi="Times New Roman" w:cs="Times New Roman"/>
                <w:b/>
                <w:bCs/>
              </w:rPr>
            </w:pPr>
          </w:p>
          <w:p w:rsidR="009B4638" w:rsidRDefault="009B4638" w:rsidP="00C449DA">
            <w:pPr>
              <w:spacing w:after="0" w:line="240" w:lineRule="auto"/>
              <w:jc w:val="center"/>
              <w:rPr>
                <w:rFonts w:ascii="Times New Roman" w:eastAsia="Times New Roman" w:hAnsi="Times New Roman" w:cs="Times New Roman"/>
                <w:b/>
                <w:bCs/>
              </w:rPr>
            </w:pPr>
          </w:p>
          <w:p w:rsidR="009B4638" w:rsidRPr="00F65D8C" w:rsidRDefault="009B4638" w:rsidP="00C449DA">
            <w:pPr>
              <w:spacing w:after="0" w:line="240" w:lineRule="auto"/>
              <w:jc w:val="center"/>
              <w:rPr>
                <w:rFonts w:ascii="Times New Roman" w:eastAsia="Times New Roman" w:hAnsi="Times New Roman" w:cs="Times New Roman"/>
                <w:b/>
                <w:bCs/>
              </w:rPr>
            </w:pPr>
            <w:r w:rsidRPr="00F65D8C">
              <w:rPr>
                <w:rFonts w:ascii="Times New Roman" w:eastAsia="Times New Roman" w:hAnsi="Times New Roman" w:cs="Times New Roman"/>
                <w:b/>
                <w:bCs/>
              </w:rPr>
              <w:t>6 999,00</w:t>
            </w:r>
          </w:p>
          <w:p w:rsidR="009B4638" w:rsidRPr="00F65D8C" w:rsidRDefault="009B4638" w:rsidP="00C449DA">
            <w:pPr>
              <w:spacing w:after="0" w:line="240" w:lineRule="auto"/>
              <w:jc w:val="center"/>
              <w:rPr>
                <w:rFonts w:ascii="Times New Roman" w:eastAsia="Times New Roman" w:hAnsi="Times New Roman" w:cs="Times New Roman"/>
                <w:b/>
                <w:bCs/>
              </w:rPr>
            </w:pPr>
            <w:r w:rsidRPr="00F65D8C">
              <w:rPr>
                <w:rFonts w:ascii="Times New Roman" w:eastAsia="Times New Roman" w:hAnsi="Times New Roman" w:cs="Times New Roman"/>
                <w:b/>
                <w:bCs/>
              </w:rPr>
              <w:t>1 469,79</w:t>
            </w:r>
          </w:p>
          <w:p w:rsidR="009B4638" w:rsidRPr="00E80330" w:rsidRDefault="009B4638" w:rsidP="00DC57A4">
            <w:pPr>
              <w:spacing w:after="0" w:line="240" w:lineRule="auto"/>
              <w:jc w:val="center"/>
              <w:rPr>
                <w:rFonts w:ascii="Times New Roman" w:eastAsia="Times New Roman" w:hAnsi="Times New Roman" w:cs="Times New Roman"/>
                <w:bCs/>
              </w:rPr>
            </w:pPr>
            <w:r w:rsidRPr="00F65D8C">
              <w:rPr>
                <w:rFonts w:ascii="Times New Roman" w:eastAsia="Times New Roman" w:hAnsi="Times New Roman" w:cs="Times New Roman"/>
                <w:b/>
                <w:bCs/>
              </w:rPr>
              <w:t xml:space="preserve"> 8 468,79</w:t>
            </w:r>
          </w:p>
        </w:tc>
      </w:tr>
      <w:tr w:rsidR="00BB08C6" w:rsidRPr="00DE58B0" w:rsidTr="009B4638">
        <w:trPr>
          <w:cantSplit/>
          <w:jc w:val="center"/>
        </w:trPr>
        <w:tc>
          <w:tcPr>
            <w:tcW w:w="3118" w:type="dxa"/>
            <w:tcBorders>
              <w:right w:val="single" w:sz="4" w:space="0" w:color="auto"/>
            </w:tcBorders>
            <w:shd w:val="pct10" w:color="auto" w:fill="FFFFFF"/>
          </w:tcPr>
          <w:p w:rsidR="00BB08C6" w:rsidRPr="00F70EB7" w:rsidRDefault="00BB08C6" w:rsidP="00C449DA">
            <w:pPr>
              <w:spacing w:after="0" w:line="240" w:lineRule="auto"/>
              <w:rPr>
                <w:rFonts w:ascii="Times New Roman" w:eastAsia="Times New Roman" w:hAnsi="Times New Roman" w:cs="Times New Roman"/>
              </w:rPr>
            </w:pPr>
            <w:r w:rsidRPr="00F70EB7">
              <w:rPr>
                <w:rFonts w:ascii="Times New Roman" w:hAnsi="Times New Roman" w:cs="Times New Roman"/>
              </w:rPr>
              <w:t>Izvēlētais pakalpojumu, darbu, tehnikas un piegāžu sniedzējs (nosaukums un reģistrācijas numurs)</w:t>
            </w:r>
          </w:p>
          <w:p w:rsidR="00BB08C6" w:rsidRPr="00C449DA" w:rsidRDefault="00BB08C6" w:rsidP="00C449DA">
            <w:pPr>
              <w:spacing w:after="0" w:line="240" w:lineRule="auto"/>
              <w:rPr>
                <w:rFonts w:ascii="Times New Roman" w:eastAsia="Times New Roman" w:hAnsi="Times New Roman" w:cs="Times New Roman"/>
              </w:rPr>
            </w:pPr>
          </w:p>
        </w:tc>
        <w:tc>
          <w:tcPr>
            <w:tcW w:w="9923" w:type="dxa"/>
            <w:tcBorders>
              <w:right w:val="single" w:sz="4" w:space="0" w:color="auto"/>
            </w:tcBorders>
          </w:tcPr>
          <w:p w:rsidR="00BB08C6" w:rsidRPr="00DC57A4" w:rsidRDefault="009B4638" w:rsidP="000C1E0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SIA  “</w:t>
            </w:r>
            <w:proofErr w:type="spellStart"/>
            <w:r>
              <w:rPr>
                <w:rFonts w:ascii="Times New Roman" w:eastAsia="Times New Roman" w:hAnsi="Times New Roman" w:cs="Times New Roman"/>
                <w:b/>
                <w:sz w:val="24"/>
                <w:szCs w:val="24"/>
              </w:rPr>
              <w:t>ŪdensBoss</w:t>
            </w:r>
            <w:proofErr w:type="spellEnd"/>
            <w:r w:rsidR="00DC57A4">
              <w:rPr>
                <w:rFonts w:ascii="Times New Roman" w:eastAsia="Times New Roman" w:hAnsi="Times New Roman" w:cs="Times New Roman"/>
                <w:b/>
                <w:sz w:val="24"/>
                <w:szCs w:val="24"/>
              </w:rPr>
              <w:t>”</w:t>
            </w:r>
          </w:p>
          <w:p w:rsidR="00BB08C6" w:rsidRPr="00134AFF" w:rsidRDefault="000179F1" w:rsidP="000C1E06">
            <w:pPr>
              <w:spacing w:after="0" w:line="240" w:lineRule="auto"/>
              <w:jc w:val="center"/>
              <w:rPr>
                <w:rFonts w:ascii="Times New Roman" w:eastAsia="Times New Roman" w:hAnsi="Times New Roman" w:cs="Times New Roman"/>
                <w:b/>
                <w:bCs/>
              </w:rPr>
            </w:pPr>
            <w:proofErr w:type="spellStart"/>
            <w:r w:rsidRPr="00134AFF">
              <w:rPr>
                <w:rFonts w:ascii="Times New Roman" w:eastAsia="Times New Roman" w:hAnsi="Times New Roman" w:cs="Times New Roman"/>
                <w:b/>
                <w:sz w:val="24"/>
                <w:szCs w:val="24"/>
              </w:rPr>
              <w:t>Reģ</w:t>
            </w:r>
            <w:proofErr w:type="spellEnd"/>
            <w:r w:rsidRPr="00134AFF">
              <w:rPr>
                <w:rFonts w:ascii="Times New Roman" w:eastAsia="Times New Roman" w:hAnsi="Times New Roman" w:cs="Times New Roman"/>
                <w:b/>
                <w:sz w:val="24"/>
                <w:szCs w:val="24"/>
              </w:rPr>
              <w:t>.</w:t>
            </w:r>
            <w:r w:rsidR="009B4638" w:rsidRPr="00134AFF">
              <w:rPr>
                <w:rFonts w:ascii="Times New Roman" w:eastAsia="Times New Roman" w:hAnsi="Times New Roman" w:cs="Times New Roman"/>
                <w:b/>
                <w:sz w:val="24"/>
                <w:szCs w:val="24"/>
              </w:rPr>
              <w:t xml:space="preserve"> 40003442921</w:t>
            </w:r>
            <w:bookmarkStart w:id="0" w:name="_GoBack"/>
            <w:bookmarkEnd w:id="0"/>
          </w:p>
          <w:p w:rsidR="00BB08C6" w:rsidRPr="00C449DA" w:rsidRDefault="00BB08C6" w:rsidP="00BB08C6">
            <w:pPr>
              <w:spacing w:after="0" w:line="240" w:lineRule="auto"/>
              <w:rPr>
                <w:rFonts w:ascii="Times New Roman" w:eastAsia="Times New Roman" w:hAnsi="Times New Roman" w:cs="Times New Roman"/>
                <w:b/>
                <w:bCs/>
              </w:rPr>
            </w:pPr>
          </w:p>
        </w:tc>
      </w:tr>
      <w:tr w:rsidR="00EF6B0A" w:rsidRPr="00DE58B0" w:rsidTr="009B4638">
        <w:trPr>
          <w:cantSplit/>
          <w:jc w:val="center"/>
        </w:trPr>
        <w:tc>
          <w:tcPr>
            <w:tcW w:w="3118" w:type="dxa"/>
            <w:tcBorders>
              <w:right w:val="single" w:sz="4" w:space="0" w:color="auto"/>
            </w:tcBorders>
            <w:shd w:val="pct10" w:color="auto" w:fill="FFFFFF"/>
          </w:tcPr>
          <w:p w:rsidR="00EF6B0A" w:rsidRPr="00EF6B0A" w:rsidRDefault="00EF6B0A" w:rsidP="00C449DA">
            <w:pPr>
              <w:spacing w:after="0" w:line="240" w:lineRule="auto"/>
              <w:rPr>
                <w:rFonts w:ascii="Times New Roman" w:hAnsi="Times New Roman" w:cs="Times New Roman"/>
              </w:rPr>
            </w:pPr>
            <w:r w:rsidRPr="00EF6B0A">
              <w:rPr>
                <w:rFonts w:ascii="Times New Roman" w:hAnsi="Times New Roman" w:cs="Times New Roman"/>
              </w:rPr>
              <w:t>Ekonomiski visizdevīgākā piedāvājuma izvēles kritēriju pamatojums</w:t>
            </w:r>
          </w:p>
        </w:tc>
        <w:tc>
          <w:tcPr>
            <w:tcW w:w="9923" w:type="dxa"/>
            <w:tcBorders>
              <w:right w:val="single" w:sz="4" w:space="0" w:color="auto"/>
            </w:tcBorders>
          </w:tcPr>
          <w:p w:rsidR="00EF6B0A" w:rsidRDefault="00EF6B0A" w:rsidP="000C1E0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Zemākā  cena</w:t>
            </w:r>
          </w:p>
        </w:tc>
      </w:tr>
    </w:tbl>
    <w:p w:rsidR="002105A3" w:rsidRDefault="002105A3" w:rsidP="002105A3">
      <w:pPr>
        <w:spacing w:after="0" w:line="240" w:lineRule="auto"/>
        <w:jc w:val="both"/>
        <w:rPr>
          <w:rFonts w:ascii="Times New Roman" w:eastAsia="Times New Roman" w:hAnsi="Times New Roman" w:cs="Times New Roman"/>
          <w:b/>
          <w:sz w:val="24"/>
          <w:szCs w:val="24"/>
        </w:rPr>
      </w:pPr>
    </w:p>
    <w:p w:rsidR="002105A3" w:rsidRPr="002105A3" w:rsidRDefault="002105A3" w:rsidP="002105A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Pasūtītājs </w:t>
      </w:r>
      <w:r w:rsidRPr="002105A3">
        <w:rPr>
          <w:rFonts w:ascii="Times New Roman" w:eastAsia="Times New Roman" w:hAnsi="Times New Roman" w:cs="Times New Roman"/>
          <w:b/>
          <w:sz w:val="24"/>
          <w:szCs w:val="24"/>
        </w:rPr>
        <w:t xml:space="preserve"> apliecina, ka izvēlētā piegādātāja piedāvātā cena nodrošina finansējuma efektīvu izmantošanu un tā atbilst tirgus cenai.</w:t>
      </w:r>
    </w:p>
    <w:p w:rsidR="002105A3" w:rsidRDefault="002105A3" w:rsidP="002105A3">
      <w:pPr>
        <w:spacing w:after="0" w:line="240" w:lineRule="auto"/>
        <w:jc w:val="both"/>
        <w:rPr>
          <w:rFonts w:ascii="Times New Roman" w:eastAsia="Times New Roman" w:hAnsi="Times New Roman" w:cs="Times New Roman"/>
          <w:sz w:val="24"/>
          <w:szCs w:val="24"/>
        </w:rPr>
      </w:pPr>
    </w:p>
    <w:p w:rsidR="00A0724E" w:rsidRDefault="00166A33" w:rsidP="002105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66A33" w:rsidRDefault="00166A33" w:rsidP="002105A3">
      <w:pPr>
        <w:spacing w:after="0" w:line="240" w:lineRule="auto"/>
        <w:jc w:val="both"/>
        <w:rPr>
          <w:rFonts w:ascii="Times New Roman" w:eastAsia="Times New Roman" w:hAnsi="Times New Roman" w:cs="Times New Roman"/>
          <w:sz w:val="24"/>
          <w:szCs w:val="24"/>
        </w:rPr>
      </w:pPr>
    </w:p>
    <w:p w:rsidR="00A0724E" w:rsidRPr="002105A3" w:rsidRDefault="00A0724E" w:rsidP="002105A3">
      <w:pPr>
        <w:spacing w:after="0" w:line="240" w:lineRule="auto"/>
        <w:jc w:val="both"/>
        <w:rPr>
          <w:rFonts w:ascii="Times New Roman" w:eastAsia="Times New Roman" w:hAnsi="Times New Roman" w:cs="Times New Roman"/>
          <w:sz w:val="24"/>
          <w:szCs w:val="24"/>
        </w:rPr>
      </w:pPr>
    </w:p>
    <w:p w:rsidR="00A0724E" w:rsidRPr="00A0724E" w:rsidRDefault="002105A3" w:rsidP="00A0724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Pasūtītājs:</w:t>
      </w:r>
      <w:r w:rsidRPr="002105A3">
        <w:rPr>
          <w:rFonts w:ascii="Times New Roman" w:eastAsia="Times New Roman" w:hAnsi="Times New Roman" w:cs="Times New Roman"/>
          <w:sz w:val="24"/>
          <w:szCs w:val="24"/>
        </w:rPr>
        <w:t xml:space="preserve">     </w:t>
      </w:r>
      <w:r w:rsidRPr="00A0724E">
        <w:rPr>
          <w:rFonts w:ascii="Times New Roman" w:eastAsia="Times New Roman" w:hAnsi="Times New Roman" w:cs="Times New Roman"/>
          <w:sz w:val="24"/>
          <w:szCs w:val="24"/>
        </w:rPr>
        <w:tab/>
      </w:r>
      <w:r w:rsidR="00A0724E">
        <w:rPr>
          <w:rFonts w:ascii="Times New Roman" w:eastAsia="Times New Roman" w:hAnsi="Times New Roman" w:cs="Times New Roman"/>
          <w:sz w:val="24"/>
          <w:szCs w:val="24"/>
        </w:rPr>
        <w:t xml:space="preserve">   Iepirkuma  komisijas  priekšsēdētājs</w:t>
      </w:r>
      <w:r w:rsidRPr="00A0724E">
        <w:rPr>
          <w:rFonts w:ascii="Times New Roman" w:eastAsia="Times New Roman" w:hAnsi="Times New Roman" w:cs="Times New Roman"/>
          <w:sz w:val="24"/>
          <w:szCs w:val="24"/>
        </w:rPr>
        <w:tab/>
      </w:r>
      <w:r w:rsidR="00A0724E">
        <w:rPr>
          <w:rFonts w:ascii="Times New Roman" w:eastAsia="Times New Roman" w:hAnsi="Times New Roman" w:cs="Times New Roman"/>
          <w:sz w:val="24"/>
          <w:szCs w:val="24"/>
        </w:rPr>
        <w:t xml:space="preserve">  </w:t>
      </w:r>
      <w:r w:rsidRPr="00A0724E">
        <w:rPr>
          <w:rFonts w:ascii="Times New Roman" w:eastAsia="Times New Roman" w:hAnsi="Times New Roman" w:cs="Times New Roman"/>
          <w:sz w:val="24"/>
          <w:szCs w:val="24"/>
        </w:rPr>
        <w:t xml:space="preserve"> Vera  </w:t>
      </w:r>
      <w:proofErr w:type="spellStart"/>
      <w:r w:rsidRPr="00A0724E">
        <w:rPr>
          <w:rFonts w:ascii="Times New Roman" w:eastAsia="Times New Roman" w:hAnsi="Times New Roman" w:cs="Times New Roman"/>
          <w:sz w:val="24"/>
          <w:szCs w:val="24"/>
        </w:rPr>
        <w:t>Bīriņa</w:t>
      </w:r>
      <w:proofErr w:type="spellEnd"/>
      <w:r w:rsidRPr="00A0724E">
        <w:rPr>
          <w:rFonts w:ascii="Times New Roman" w:eastAsia="Times New Roman" w:hAnsi="Times New Roman" w:cs="Times New Roman"/>
          <w:sz w:val="24"/>
          <w:szCs w:val="24"/>
        </w:rPr>
        <w:t xml:space="preserve">       </w:t>
      </w:r>
      <w:r w:rsidR="00A0724E" w:rsidRPr="00A0724E">
        <w:rPr>
          <w:rFonts w:ascii="Times New Roman" w:eastAsia="Times New Roman" w:hAnsi="Times New Roman" w:cs="Times New Roman"/>
          <w:sz w:val="24"/>
          <w:szCs w:val="24"/>
        </w:rPr>
        <w:t xml:space="preserve"> </w:t>
      </w:r>
    </w:p>
    <w:p w:rsidR="00A0724E" w:rsidRDefault="00A0724E" w:rsidP="00A0724E">
      <w:pPr>
        <w:spacing w:after="0" w:line="240" w:lineRule="auto"/>
        <w:jc w:val="both"/>
        <w:rPr>
          <w:rFonts w:ascii="Times New Roman" w:eastAsia="Times New Roman" w:hAnsi="Times New Roman" w:cs="Times New Roman"/>
          <w:sz w:val="24"/>
          <w:szCs w:val="24"/>
        </w:rPr>
      </w:pPr>
      <w:r w:rsidRPr="00A0724E">
        <w:rPr>
          <w:rFonts w:ascii="Times New Roman" w:eastAsia="Times New Roman" w:hAnsi="Times New Roman" w:cs="Times New Roman"/>
          <w:sz w:val="24"/>
          <w:szCs w:val="24"/>
        </w:rPr>
        <w:t xml:space="preserve">                         </w:t>
      </w:r>
    </w:p>
    <w:p w:rsidR="002105A3" w:rsidRPr="00A0724E" w:rsidRDefault="00A0724E" w:rsidP="00A0724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66A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A0724E">
        <w:rPr>
          <w:rFonts w:ascii="Times New Roman" w:eastAsia="Times New Roman" w:hAnsi="Times New Roman" w:cs="Times New Roman"/>
          <w:sz w:val="24"/>
          <w:szCs w:val="24"/>
        </w:rPr>
        <w:t xml:space="preserve"> </w:t>
      </w:r>
      <w:r w:rsidR="002105A3" w:rsidRPr="00A0724E">
        <w:rPr>
          <w:rFonts w:ascii="Times New Roman" w:eastAsia="Times New Roman" w:hAnsi="Times New Roman" w:cs="Times New Roman"/>
          <w:sz w:val="24"/>
          <w:szCs w:val="24"/>
        </w:rPr>
        <w:t xml:space="preserve"> </w:t>
      </w:r>
      <w:r w:rsidR="002105A3" w:rsidRPr="00A0724E">
        <w:rPr>
          <w:rFonts w:ascii="Times New Roman" w:eastAsia="Times New Roman" w:hAnsi="Times New Roman" w:cs="Times New Roman"/>
          <w:sz w:val="18"/>
          <w:szCs w:val="18"/>
        </w:rPr>
        <w:t>(paraksts, paraksta atšifrējums, datums</w:t>
      </w:r>
      <w:r w:rsidRPr="00A0724E">
        <w:rPr>
          <w:rFonts w:ascii="Times New Roman" w:eastAsia="Times New Roman" w:hAnsi="Times New Roman" w:cs="Times New Roman"/>
          <w:sz w:val="18"/>
          <w:szCs w:val="18"/>
        </w:rPr>
        <w:t>*</w:t>
      </w:r>
      <w:r w:rsidR="002105A3" w:rsidRPr="00A0724E">
        <w:rPr>
          <w:rFonts w:ascii="Times New Roman" w:eastAsia="Times New Roman" w:hAnsi="Times New Roman" w:cs="Times New Roman"/>
          <w:sz w:val="18"/>
          <w:szCs w:val="18"/>
        </w:rPr>
        <w:t>)</w:t>
      </w:r>
    </w:p>
    <w:p w:rsidR="00166A33" w:rsidRDefault="002105A3" w:rsidP="00A0724E">
      <w:pPr>
        <w:shd w:val="clear" w:color="auto" w:fill="FFFFFF"/>
        <w:spacing w:after="0" w:line="240" w:lineRule="auto"/>
        <w:jc w:val="center"/>
      </w:pPr>
      <w:r>
        <w:t xml:space="preserve">  </w:t>
      </w:r>
      <w:r w:rsidR="00A6276B">
        <w:t xml:space="preserve">                    </w:t>
      </w:r>
    </w:p>
    <w:p w:rsidR="00A0724E" w:rsidRPr="006934EF" w:rsidRDefault="00A6276B" w:rsidP="00A0724E">
      <w:pPr>
        <w:shd w:val="clear" w:color="auto" w:fill="FFFFFF"/>
        <w:spacing w:after="0" w:line="240" w:lineRule="auto"/>
        <w:jc w:val="center"/>
        <w:rPr>
          <w:rFonts w:ascii="Times New Roman" w:eastAsia="Calibri" w:hAnsi="Times New Roman" w:cs="Times New Roman"/>
          <w:b/>
          <w:bCs/>
          <w:i/>
          <w:color w:val="A6A6A6" w:themeColor="background1" w:themeShade="A6"/>
          <w:sz w:val="20"/>
          <w:szCs w:val="20"/>
          <w:lang w:eastAsia="lv-LV"/>
        </w:rPr>
      </w:pPr>
      <w:r>
        <w:t xml:space="preserve">     </w:t>
      </w:r>
      <w:r w:rsidR="00A0724E">
        <w:tab/>
        <w:t>*</w:t>
      </w:r>
      <w:r w:rsidR="00A0724E" w:rsidRPr="006934EF">
        <w:rPr>
          <w:rFonts w:ascii="Times New Roman" w:eastAsia="Calibri" w:hAnsi="Times New Roman" w:cs="Times New Roman"/>
          <w:b/>
          <w:bCs/>
          <w:i/>
          <w:color w:val="A6A6A6" w:themeColor="background1" w:themeShade="A6"/>
          <w:sz w:val="20"/>
          <w:szCs w:val="20"/>
          <w:lang w:eastAsia="lv-LV"/>
        </w:rPr>
        <w:t xml:space="preserve">DOKUMENTS PARAKSTĪTS AR DROŠU ELEKTRONISKO PARAKSTU  </w:t>
      </w:r>
    </w:p>
    <w:p w:rsidR="00A0724E" w:rsidRPr="006934EF" w:rsidRDefault="00A0724E" w:rsidP="00A0724E">
      <w:pPr>
        <w:shd w:val="clear" w:color="auto" w:fill="FFFFFF"/>
        <w:spacing w:after="0" w:line="240" w:lineRule="auto"/>
        <w:jc w:val="center"/>
        <w:rPr>
          <w:rFonts w:ascii="Times New Roman" w:eastAsia="Calibri" w:hAnsi="Times New Roman" w:cs="Times New Roman"/>
          <w:b/>
          <w:bCs/>
          <w:i/>
          <w:color w:val="A6A6A6" w:themeColor="background1" w:themeShade="A6"/>
          <w:sz w:val="20"/>
          <w:szCs w:val="20"/>
          <w:lang w:eastAsia="lv-LV"/>
        </w:rPr>
      </w:pPr>
      <w:r w:rsidRPr="006934EF">
        <w:rPr>
          <w:rFonts w:ascii="Times New Roman" w:eastAsia="Calibri" w:hAnsi="Times New Roman" w:cs="Times New Roman"/>
          <w:b/>
          <w:bCs/>
          <w:i/>
          <w:color w:val="A6A6A6" w:themeColor="background1" w:themeShade="A6"/>
          <w:sz w:val="20"/>
          <w:szCs w:val="20"/>
          <w:lang w:eastAsia="lv-LV"/>
        </w:rPr>
        <w:t>UN  SATUR  LAIKA  ZĪMOGU</w:t>
      </w:r>
    </w:p>
    <w:p w:rsidR="00A0724E" w:rsidRPr="006934EF" w:rsidRDefault="00A0724E" w:rsidP="00A0724E">
      <w:pPr>
        <w:rPr>
          <w:b/>
          <w:i/>
        </w:rPr>
      </w:pPr>
    </w:p>
    <w:p w:rsidR="002D53E0" w:rsidRPr="002105A3" w:rsidRDefault="002D53E0" w:rsidP="00A0724E">
      <w:pPr>
        <w:tabs>
          <w:tab w:val="left" w:pos="3645"/>
        </w:tabs>
        <w:rPr>
          <w:rFonts w:ascii="Times New Roman" w:hAnsi="Times New Roman" w:cs="Times New Roman"/>
          <w:sz w:val="24"/>
          <w:szCs w:val="24"/>
        </w:rPr>
      </w:pPr>
    </w:p>
    <w:sectPr w:rsidR="002D53E0" w:rsidRPr="002105A3" w:rsidSect="002C64D6">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4C497C"/>
    <w:multiLevelType w:val="multilevel"/>
    <w:tmpl w:val="E0E08826"/>
    <w:lvl w:ilvl="0">
      <w:start w:val="1"/>
      <w:numFmt w:val="upperRoman"/>
      <w:lvlText w:val="%1."/>
      <w:lvlJc w:val="left"/>
      <w:pPr>
        <w:ind w:left="1080" w:hanging="720"/>
      </w:pPr>
      <w:rPr>
        <w:rFonts w:cstheme="minorBidi" w:hint="default"/>
      </w:rPr>
    </w:lvl>
    <w:lvl w:ilvl="1">
      <w:start w:val="1"/>
      <w:numFmt w:val="decimal"/>
      <w:isLgl/>
      <w:lvlText w:val="%2."/>
      <w:lvlJc w:val="left"/>
      <w:pPr>
        <w:ind w:left="36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9DA"/>
    <w:rsid w:val="000179F1"/>
    <w:rsid w:val="000C1E06"/>
    <w:rsid w:val="0010328A"/>
    <w:rsid w:val="00134AFF"/>
    <w:rsid w:val="00166A33"/>
    <w:rsid w:val="001B5069"/>
    <w:rsid w:val="001D3429"/>
    <w:rsid w:val="002105A3"/>
    <w:rsid w:val="002A0363"/>
    <w:rsid w:val="002C64D6"/>
    <w:rsid w:val="002D0702"/>
    <w:rsid w:val="002D53E0"/>
    <w:rsid w:val="003031E5"/>
    <w:rsid w:val="00316309"/>
    <w:rsid w:val="003E2B9C"/>
    <w:rsid w:val="00482F76"/>
    <w:rsid w:val="004D7EF1"/>
    <w:rsid w:val="00527BFF"/>
    <w:rsid w:val="005F18A4"/>
    <w:rsid w:val="0060543D"/>
    <w:rsid w:val="006E73F6"/>
    <w:rsid w:val="007B4C3F"/>
    <w:rsid w:val="0080175F"/>
    <w:rsid w:val="00820514"/>
    <w:rsid w:val="00887B15"/>
    <w:rsid w:val="009002EF"/>
    <w:rsid w:val="00971369"/>
    <w:rsid w:val="00974E35"/>
    <w:rsid w:val="009B36B9"/>
    <w:rsid w:val="009B4638"/>
    <w:rsid w:val="009D3046"/>
    <w:rsid w:val="009F649B"/>
    <w:rsid w:val="00A0724E"/>
    <w:rsid w:val="00A10140"/>
    <w:rsid w:val="00A6276B"/>
    <w:rsid w:val="00AB3FE9"/>
    <w:rsid w:val="00B71C85"/>
    <w:rsid w:val="00B967FA"/>
    <w:rsid w:val="00BB08C6"/>
    <w:rsid w:val="00C449DA"/>
    <w:rsid w:val="00C947EB"/>
    <w:rsid w:val="00D27351"/>
    <w:rsid w:val="00D8659D"/>
    <w:rsid w:val="00DB0A2D"/>
    <w:rsid w:val="00DC57A4"/>
    <w:rsid w:val="00DE58B0"/>
    <w:rsid w:val="00E047CD"/>
    <w:rsid w:val="00E80330"/>
    <w:rsid w:val="00E90540"/>
    <w:rsid w:val="00EF6B0A"/>
    <w:rsid w:val="00F15473"/>
    <w:rsid w:val="00F16054"/>
    <w:rsid w:val="00F206BD"/>
    <w:rsid w:val="00F22BEE"/>
    <w:rsid w:val="00F65D8C"/>
    <w:rsid w:val="00F70EB7"/>
    <w:rsid w:val="00F74D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56A32-C584-469D-8B38-2EE65898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0A2D"/>
    <w:rPr>
      <w:color w:val="0563C1" w:themeColor="hyperlink"/>
      <w:u w:val="single"/>
    </w:rPr>
  </w:style>
  <w:style w:type="paragraph" w:styleId="ListParagraph">
    <w:name w:val="List Paragraph"/>
    <w:basedOn w:val="Normal"/>
    <w:uiPriority w:val="34"/>
    <w:qFormat/>
    <w:rsid w:val="00527BFF"/>
    <w:pPr>
      <w:ind w:left="720"/>
      <w:contextualSpacing/>
    </w:pPr>
  </w:style>
  <w:style w:type="paragraph" w:styleId="BalloonText">
    <w:name w:val="Balloon Text"/>
    <w:basedOn w:val="Normal"/>
    <w:link w:val="BalloonTextChar"/>
    <w:uiPriority w:val="99"/>
    <w:semiHidden/>
    <w:unhideWhenUsed/>
    <w:rsid w:val="00D865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5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raslav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590</TotalTime>
  <Pages>2</Pages>
  <Words>1589</Words>
  <Characters>906</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Robeznieku Parvalde</dc:creator>
  <cp:keywords/>
  <dc:description/>
  <cp:lastModifiedBy>Robeznieku Parvalde</cp:lastModifiedBy>
  <cp:revision>38</cp:revision>
  <cp:lastPrinted>2022-05-02T13:12:00Z</cp:lastPrinted>
  <dcterms:created xsi:type="dcterms:W3CDTF">2021-12-29T08:26:00Z</dcterms:created>
  <dcterms:modified xsi:type="dcterms:W3CDTF">2023-11-16T14:35:00Z</dcterms:modified>
</cp:coreProperties>
</file>